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F719F" w14:textId="0085727A" w:rsidR="006B6142" w:rsidRPr="00027D84" w:rsidRDefault="006B6142" w:rsidP="006B6142">
      <w:pPr>
        <w:pStyle w:val="OZNPROJEKTUwskazaniedatylubwersjiprojektu"/>
      </w:pPr>
      <w:r w:rsidRPr="00027D84">
        <w:t xml:space="preserve">Projekt z dnia </w:t>
      </w:r>
      <w:r w:rsidR="0060447F">
        <w:t>14</w:t>
      </w:r>
      <w:r w:rsidR="007454FF">
        <w:t xml:space="preserve"> października</w:t>
      </w:r>
      <w:r w:rsidR="00616A3C">
        <w:t xml:space="preserve"> </w:t>
      </w:r>
      <w:r w:rsidR="00EE3D72">
        <w:t>202</w:t>
      </w:r>
      <w:r w:rsidR="008356C0">
        <w:t>5</w:t>
      </w:r>
      <w:r w:rsidRPr="00027D84">
        <w:t xml:space="preserve"> r.</w:t>
      </w:r>
    </w:p>
    <w:p w14:paraId="6956E409" w14:textId="6163906B" w:rsidR="006B6142" w:rsidRPr="006B6142" w:rsidRDefault="006B6142" w:rsidP="006B6142">
      <w:pPr>
        <w:pStyle w:val="OZNRODZAKTUtznustawalubrozporzdzenieiorganwydajcy"/>
      </w:pPr>
      <w:bookmarkStart w:id="0" w:name="_GoBack"/>
      <w:bookmarkEnd w:id="0"/>
    </w:p>
    <w:p w14:paraId="7F65C29C" w14:textId="77777777" w:rsidR="00037A23" w:rsidRDefault="00037A23" w:rsidP="00037A23">
      <w:pPr>
        <w:pStyle w:val="OZNRODZAKTUtznustawalubrozporzdzenieiorganwydajcy"/>
      </w:pPr>
      <w:r>
        <w:t>USTAWA</w:t>
      </w:r>
    </w:p>
    <w:p w14:paraId="7DE7CD15" w14:textId="18D1900E" w:rsidR="00037A23" w:rsidRDefault="00037A23" w:rsidP="00037A23">
      <w:pPr>
        <w:pStyle w:val="DATAAKTUdatauchwalenialubwydaniaaktu"/>
      </w:pPr>
      <w:r>
        <w:t>z dnia ………………………….. 202</w:t>
      </w:r>
      <w:r w:rsidR="004F6ACE">
        <w:t>5</w:t>
      </w:r>
      <w:r>
        <w:t xml:space="preserve"> r.</w:t>
      </w:r>
    </w:p>
    <w:p w14:paraId="40B3ACEB" w14:textId="77777777" w:rsidR="00037A23" w:rsidRDefault="00037A23" w:rsidP="00037A23">
      <w:pPr>
        <w:pStyle w:val="TYTUAKTUprzedmiotregulacjiustawylubrozporzdzenia"/>
      </w:pPr>
      <w:r>
        <w:t>o zmianie ustawy o narodowym zasobie archiwalnym i archiwach</w:t>
      </w:r>
    </w:p>
    <w:p w14:paraId="47FD8AD0" w14:textId="77777777" w:rsidR="00037A23" w:rsidRDefault="00037A23" w:rsidP="00037A23">
      <w:pPr>
        <w:pStyle w:val="ARTartustawynprozporzdzenia"/>
      </w:pPr>
      <w:r>
        <w:rPr>
          <w:rStyle w:val="Ppogrubienie"/>
        </w:rPr>
        <w:t>Art. 1. </w:t>
      </w:r>
      <w:r>
        <w:t>W ustawie z dnia 14 lipca 1983 r. o narodowym zasobie archiwalnym i archiwach (Dz. U. z 2020 r. poz. 164) wprowadza się następujące zmiany:</w:t>
      </w:r>
    </w:p>
    <w:p w14:paraId="22047E27" w14:textId="563883E1" w:rsidR="00FE4749" w:rsidRDefault="00037A23" w:rsidP="00037A23">
      <w:pPr>
        <w:pStyle w:val="PKTpunkt"/>
      </w:pPr>
      <w:r>
        <w:t>1)</w:t>
      </w:r>
      <w:r w:rsidR="008C647B">
        <w:tab/>
      </w:r>
      <w:r>
        <w:t>w art. 5</w:t>
      </w:r>
      <w:r w:rsidR="005F7D65">
        <w:t xml:space="preserve"> ust. 2</w:t>
      </w:r>
      <w:r w:rsidR="007F7B5F">
        <w:t>a-</w:t>
      </w:r>
      <w:r w:rsidR="005F7D65">
        <w:t>2c otrzymują brzmienie</w:t>
      </w:r>
      <w:r w:rsidR="00FE4749">
        <w:t>:</w:t>
      </w:r>
    </w:p>
    <w:p w14:paraId="26D19966" w14:textId="17086241" w:rsidR="0093532F" w:rsidRDefault="005F7D65" w:rsidP="00F92FC2">
      <w:pPr>
        <w:pStyle w:val="ZUSTzmustartykuempunktem"/>
      </w:pPr>
      <w:r w:rsidDel="005F7D65">
        <w:t xml:space="preserve"> </w:t>
      </w:r>
      <w:r w:rsidR="00B952D1" w:rsidRPr="000A5D7F">
        <w:t>„</w:t>
      </w:r>
      <w:r w:rsidR="0093532F">
        <w:t>2a. Minister właściwy do spraw informatyzacji, po zasięgnięciu opinii Naczelnego Dyrektora Archiwów Państwowych, określi, w drodze rozporządzenia, niezbędne elementy struktury dokumentów elektronicznych powstałych i gromadzonych w</w:t>
      </w:r>
      <w:r w:rsidR="00E6486F">
        <w:t> </w:t>
      </w:r>
      <w:r w:rsidR="0093532F">
        <w:t xml:space="preserve">podmiotach, o których mowa w ust. 1, </w:t>
      </w:r>
      <w:r w:rsidR="007454FF">
        <w:t>uwzględniając minimalne wymagania dla systemów teleinformatycznych używanych do realizacji zadań publicznych i wymiany danych z podmiotami publicznymi oraz minimalne wymagania dla rejestrów publicznych</w:t>
      </w:r>
      <w:r w:rsidR="0093532F">
        <w:t>, a także potrzebę zapewnienia integralności dokumentów elektronicznych.</w:t>
      </w:r>
    </w:p>
    <w:p w14:paraId="0046C9B5" w14:textId="01F701F6" w:rsidR="00BC02FE" w:rsidRPr="00595C11" w:rsidRDefault="00BC02FE" w:rsidP="00F92FC2">
      <w:pPr>
        <w:pStyle w:val="ZUSTzmustartykuempunktem"/>
      </w:pPr>
      <w:r>
        <w:t xml:space="preserve">2b. </w:t>
      </w:r>
      <w:r w:rsidRPr="00BC02FE">
        <w:t>Minister właściwy do spraw</w:t>
      </w:r>
      <w:r w:rsidR="00BA6EC3">
        <w:t xml:space="preserve"> kultury i </w:t>
      </w:r>
      <w:r w:rsidR="00FC2736">
        <w:t xml:space="preserve">ochrony </w:t>
      </w:r>
      <w:r w:rsidR="00BA6EC3">
        <w:t>dziedzictwa narodowego</w:t>
      </w:r>
      <w:r w:rsidRPr="00BC02FE">
        <w:t>, po zasięgnięciu opinii</w:t>
      </w:r>
      <w:r w:rsidR="00B952D1">
        <w:t xml:space="preserve"> </w:t>
      </w:r>
      <w:r w:rsidRPr="00BC02FE">
        <w:t>Naczelnego Dyrektora Archiwów Państwowych</w:t>
      </w:r>
      <w:r w:rsidRPr="00595C11">
        <w:t xml:space="preserve">, </w:t>
      </w:r>
      <w:r w:rsidR="00BB3259">
        <w:t xml:space="preserve">określi </w:t>
      </w:r>
      <w:r w:rsidRPr="00595C11">
        <w:t>w drodze rozporządzenia:</w:t>
      </w:r>
    </w:p>
    <w:p w14:paraId="36B4DBC1" w14:textId="4D8BA2B3" w:rsidR="00BC02FE" w:rsidRPr="00595C11" w:rsidRDefault="00BC02FE" w:rsidP="00F92FC2">
      <w:pPr>
        <w:pStyle w:val="ZPKTzmpktartykuempunktem"/>
      </w:pPr>
      <w:r w:rsidRPr="00595C11">
        <w:t>1)</w:t>
      </w:r>
      <w:r w:rsidR="005F7D65">
        <w:tab/>
      </w:r>
      <w:r w:rsidRPr="00595C11">
        <w:t xml:space="preserve">minimalne wymagania techniczne dla </w:t>
      </w:r>
      <w:proofErr w:type="spellStart"/>
      <w:r w:rsidRPr="00595C11">
        <w:t>odwzorowań</w:t>
      </w:r>
      <w:proofErr w:type="spellEnd"/>
      <w:r w:rsidRPr="00595C11">
        <w:t xml:space="preserve"> cyfrowych</w:t>
      </w:r>
      <w:r w:rsidR="0010529F">
        <w:t xml:space="preserve"> powstałych i gromadzonych w podmiotach, o których mowa w ust. 1</w:t>
      </w:r>
      <w:r w:rsidR="007F7B5F">
        <w:t>,</w:t>
      </w:r>
    </w:p>
    <w:p w14:paraId="1FB2A058" w14:textId="07CA45D7" w:rsidR="008212B7" w:rsidRDefault="00BC02FE" w:rsidP="00F92FC2">
      <w:pPr>
        <w:pStyle w:val="ZPKTzmpktartykuempunktem"/>
      </w:pPr>
      <w:r w:rsidRPr="00595C11">
        <w:t>2)</w:t>
      </w:r>
      <w:r w:rsidR="005F7D65">
        <w:tab/>
      </w:r>
      <w:r w:rsidRPr="00595C11">
        <w:t>standardy przygotowania, ewidencjonowania i technicznego zabezpieczenia materiałów archiwalnych  przechowywanych w składach chronologicznych i</w:t>
      </w:r>
      <w:r w:rsidR="00B952D1">
        <w:t> </w:t>
      </w:r>
      <w:r w:rsidRPr="00595C11">
        <w:t>składach informatycznych nośników danych</w:t>
      </w:r>
      <w:r w:rsidR="00536FC8">
        <w:t xml:space="preserve"> funkcjonujących w podmiotach, o których mowa w ust. 1</w:t>
      </w:r>
      <w:r w:rsidR="00094B72">
        <w:t>,</w:t>
      </w:r>
      <w:r w:rsidRPr="00595C11">
        <w:t xml:space="preserve"> przed ich przekazaniem do archiwów państwowych</w:t>
      </w:r>
    </w:p>
    <w:p w14:paraId="11C26883" w14:textId="366C3D10" w:rsidR="00BC02FE" w:rsidRDefault="008212B7" w:rsidP="00F92FC2">
      <w:pPr>
        <w:pStyle w:val="ZCZWSPPKTzmczciwsppktartykuempunktem"/>
      </w:pPr>
      <w:r>
        <w:sym w:font="Symbol" w:char="F02D"/>
      </w:r>
      <w:r>
        <w:t xml:space="preserve"> </w:t>
      </w:r>
      <w:r w:rsidR="00BC02FE" w:rsidRPr="00595C11">
        <w:t>mając na uwadze wartość historyczną dokumentacji lub utratę jej znaczenia i potrzebę ochrony dokumentacji przed uszkodzeniem, zniszczeniem lub utratą oraz kierując się zakresem stosowania systemów teleinformatycznych w</w:t>
      </w:r>
      <w:r w:rsidR="00B952D1">
        <w:t> </w:t>
      </w:r>
      <w:r w:rsidR="00BC02FE" w:rsidRPr="00595C11">
        <w:t>załatwianiu i</w:t>
      </w:r>
      <w:r w:rsidR="00E237EB">
        <w:t> </w:t>
      </w:r>
      <w:r w:rsidR="00BC02FE" w:rsidRPr="00595C11">
        <w:t>rozstrzyganiu spraw.</w:t>
      </w:r>
    </w:p>
    <w:p w14:paraId="77A1B400" w14:textId="7436621A" w:rsidR="00037A23" w:rsidRDefault="00037A23" w:rsidP="00F92FC2">
      <w:pPr>
        <w:pStyle w:val="ZUSTzmustartykuempunktem"/>
      </w:pPr>
      <w:r>
        <w:t>2c.</w:t>
      </w:r>
      <w:r w:rsidR="00E97276">
        <w:t> </w:t>
      </w:r>
      <w:r>
        <w:t xml:space="preserve">Minister właściwy do spraw </w:t>
      </w:r>
      <w:r w:rsidR="00BA6EC3">
        <w:t xml:space="preserve">kultury i </w:t>
      </w:r>
      <w:r w:rsidR="00FC2736">
        <w:t xml:space="preserve">ochrony </w:t>
      </w:r>
      <w:r w:rsidR="00BA6EC3">
        <w:t>dziedzictwa narodowego</w:t>
      </w:r>
      <w:r>
        <w:t>, w</w:t>
      </w:r>
      <w:r w:rsidR="00B210BB">
        <w:t> </w:t>
      </w:r>
      <w:r>
        <w:t xml:space="preserve">porozumieniu z ministrem </w:t>
      </w:r>
      <w:r w:rsidR="00A532E7">
        <w:t xml:space="preserve"> </w:t>
      </w:r>
      <w:r>
        <w:t xml:space="preserve">właściwym do spraw </w:t>
      </w:r>
      <w:r w:rsidR="00BA6EC3">
        <w:t>informatyzacji</w:t>
      </w:r>
      <w:r>
        <w:t xml:space="preserve">, po zasięgnięciu opinii Naczelnego Dyrektora Archiwów Państwowych, określi, w drodze rozporządzenia, </w:t>
      </w:r>
      <w:r>
        <w:lastRenderedPageBreak/>
        <w:t>wymagania techniczne, jakim powinny odpowiadać informatyczne nośniki danych i formaty zapisu w rozumieniu przepisów ustawy z dnia 17 lutego 2005 r. o informatyzacji działalności podmiotów realizujących zadania publiczne, przekazywanych do archiwów państwowych materiałów archiwalnych, uwzględniając potrzebę ochrony tych materiałów przed utratą oraz nieuprawnioną zmianą.”;</w:t>
      </w:r>
    </w:p>
    <w:p w14:paraId="0FBCDDF3" w14:textId="4A690511" w:rsidR="00FE4749" w:rsidRDefault="00FE4749" w:rsidP="00F92FC2">
      <w:pPr>
        <w:pStyle w:val="PKTpunkt"/>
      </w:pPr>
      <w:r>
        <w:t>2</w:t>
      </w:r>
      <w:r w:rsidR="00595C11">
        <w:t>)</w:t>
      </w:r>
      <w:r w:rsidR="008C647B">
        <w:tab/>
      </w:r>
      <w:r>
        <w:t xml:space="preserve">w </w:t>
      </w:r>
      <w:r w:rsidR="00595C11">
        <w:t>art. 6</w:t>
      </w:r>
      <w:r>
        <w:t>:</w:t>
      </w:r>
    </w:p>
    <w:p w14:paraId="12A34D93" w14:textId="2EAF2CBA" w:rsidR="00595C11" w:rsidRDefault="00FE4749" w:rsidP="00F92FC2">
      <w:pPr>
        <w:pStyle w:val="LITlitera"/>
      </w:pPr>
      <w:r>
        <w:t>a)</w:t>
      </w:r>
      <w:r w:rsidR="008C647B">
        <w:tab/>
      </w:r>
      <w:r w:rsidR="00595C11">
        <w:t>ust 1a otrzymuje brzmienie:</w:t>
      </w:r>
    </w:p>
    <w:p w14:paraId="2BDDEF7C" w14:textId="1B9B7A50" w:rsidR="00595C11" w:rsidRDefault="00B952D1" w:rsidP="00B265C0">
      <w:pPr>
        <w:pStyle w:val="ZLITUSTzmustliter"/>
      </w:pPr>
      <w:r w:rsidRPr="000A5D7F">
        <w:t>„</w:t>
      </w:r>
      <w:r w:rsidR="00595C11" w:rsidRPr="00595C11">
        <w:t>1a. </w:t>
      </w:r>
      <w:bookmarkStart w:id="1" w:name="_Hlk130370373"/>
      <w:r w:rsidR="00595C11" w:rsidRPr="00595C11">
        <w:t xml:space="preserve">Zadania, o których mowa w ust. 1, mogą być </w:t>
      </w:r>
      <w:r w:rsidR="00617103">
        <w:t>dokumentowane elektronicznie i</w:t>
      </w:r>
      <w:r>
        <w:t> </w:t>
      </w:r>
      <w:r w:rsidR="00595C11" w:rsidRPr="00595C11">
        <w:t xml:space="preserve">realizowane w ramach </w:t>
      </w:r>
      <w:r w:rsidR="00B04FC5">
        <w:t>systemu teleinformatycznego</w:t>
      </w:r>
      <w:r w:rsidR="006E0A14">
        <w:t>,</w:t>
      </w:r>
      <w:r w:rsidR="00B04FC5">
        <w:t xml:space="preserve"> </w:t>
      </w:r>
      <w:r w:rsidR="008564BA">
        <w:t xml:space="preserve">który: </w:t>
      </w:r>
    </w:p>
    <w:p w14:paraId="19F3C380" w14:textId="3BF13B6C" w:rsidR="00B04FC5" w:rsidRDefault="00B04FC5" w:rsidP="00B265C0">
      <w:pPr>
        <w:pStyle w:val="ZLITPKTzmpktliter"/>
      </w:pPr>
      <w:r>
        <w:t>1</w:t>
      </w:r>
      <w:r w:rsidR="005205A0" w:rsidRPr="00595C11">
        <w:t>)</w:t>
      </w:r>
      <w:r w:rsidR="005205A0">
        <w:tab/>
      </w:r>
      <w:r>
        <w:t xml:space="preserve">zapewnia </w:t>
      </w:r>
      <w:r w:rsidR="00551F00">
        <w:t>integralność treści dokumentów i metadanych polegającą na zabezpieczeniu prze</w:t>
      </w:r>
      <w:r w:rsidR="00986E8F">
        <w:t>d</w:t>
      </w:r>
      <w:r w:rsidR="00551F00">
        <w:t xml:space="preserve"> wprowadz</w:t>
      </w:r>
      <w:r w:rsidR="00066DB0">
        <w:t>a</w:t>
      </w:r>
      <w:r w:rsidR="00551F00">
        <w:t>niem zmian, z wyjątkiem zmian wprowadzonych w ramach ustalonych i udokumentowanych procedur;</w:t>
      </w:r>
    </w:p>
    <w:p w14:paraId="13E2B90F" w14:textId="30817142" w:rsidR="005205A0" w:rsidRPr="00595C11" w:rsidRDefault="00551F00" w:rsidP="00B265C0">
      <w:pPr>
        <w:pStyle w:val="ZLITPKTzmpktliter"/>
      </w:pPr>
      <w:r>
        <w:t>2)</w:t>
      </w:r>
      <w:r w:rsidR="008C647B">
        <w:tab/>
      </w:r>
      <w:r w:rsidR="005205A0" w:rsidRPr="00595C11">
        <w:t>zabezpiecza przed wprowadzaniem zmian w dokumentach spraw załatwionych;</w:t>
      </w:r>
    </w:p>
    <w:p w14:paraId="7BE2200E" w14:textId="4F8C69D8" w:rsidR="005205A0" w:rsidRPr="00595C11" w:rsidRDefault="00551F00" w:rsidP="00B265C0">
      <w:pPr>
        <w:pStyle w:val="ZLITPKTzmpktliter"/>
      </w:pPr>
      <w:r>
        <w:t>3</w:t>
      </w:r>
      <w:r w:rsidR="005205A0" w:rsidRPr="00595C11">
        <w:t>)</w:t>
      </w:r>
      <w:r w:rsidR="005205A0">
        <w:tab/>
      </w:r>
      <w:r w:rsidR="005205A0" w:rsidRPr="00595C11">
        <w:t>zabezpiecza przed usunięciem dokumentów z systemu, z wyjątkiem udokumentowanych czynności dokonywanych w ramach ustalonych procedur usuwania dokumentów:</w:t>
      </w:r>
    </w:p>
    <w:p w14:paraId="2CF4AE5A" w14:textId="70E2AE57" w:rsidR="005205A0" w:rsidRPr="00595C11" w:rsidRDefault="005205A0" w:rsidP="00174817">
      <w:pPr>
        <w:pStyle w:val="ZLITwPKTzmlitwpktartykuempunktem"/>
      </w:pPr>
      <w:r w:rsidRPr="00595C11">
        <w:t>a)</w:t>
      </w:r>
      <w:r w:rsidR="008C647B">
        <w:tab/>
      </w:r>
      <w:r w:rsidRPr="00595C11">
        <w:t xml:space="preserve">dla których upłynął okres przechowywania ustalony w </w:t>
      </w:r>
      <w:r>
        <w:t>przepisach wydanych na</w:t>
      </w:r>
      <w:r w:rsidR="00551F00">
        <w:t xml:space="preserve"> </w:t>
      </w:r>
      <w:r>
        <w:t>podstawie art. 6 ust. 2 pkt 2</w:t>
      </w:r>
      <w:r w:rsidRPr="00595C11">
        <w:t>,</w:t>
      </w:r>
    </w:p>
    <w:p w14:paraId="41D17083" w14:textId="434736BE" w:rsidR="005205A0" w:rsidRPr="00595C11" w:rsidRDefault="005205A0">
      <w:pPr>
        <w:pStyle w:val="ZLITwPKTzmlitwpktartykuempunktem"/>
      </w:pPr>
      <w:r w:rsidRPr="00595C11">
        <w:t>b)</w:t>
      </w:r>
      <w:r w:rsidR="008C647B">
        <w:tab/>
      </w:r>
      <w:r w:rsidRPr="00595C11">
        <w:t>mylnie zapisanych,</w:t>
      </w:r>
    </w:p>
    <w:p w14:paraId="1AD625D0" w14:textId="1E0BE9AC" w:rsidR="005205A0" w:rsidRPr="00595C11" w:rsidRDefault="005205A0">
      <w:pPr>
        <w:pStyle w:val="ZLITwPKTzmlitwpktartykuempunktem"/>
      </w:pPr>
      <w:r w:rsidRPr="00595C11">
        <w:t>c)</w:t>
      </w:r>
      <w:r w:rsidR="008C647B">
        <w:tab/>
      </w:r>
      <w:r w:rsidRPr="00595C11">
        <w:t>mogących stanowić zagrożenie dla prawidłowego funkcjonowania systemu,</w:t>
      </w:r>
    </w:p>
    <w:p w14:paraId="24755656" w14:textId="4A102C5F" w:rsidR="005205A0" w:rsidRPr="00595C11" w:rsidRDefault="005205A0">
      <w:pPr>
        <w:pStyle w:val="ZLITwPKTzmlitwpktartykuempunktem"/>
      </w:pPr>
      <w:r w:rsidRPr="00595C11">
        <w:t>d)</w:t>
      </w:r>
      <w:r w:rsidR="008C647B">
        <w:tab/>
      </w:r>
      <w:r w:rsidRPr="00595C11">
        <w:t xml:space="preserve">których usunięcie </w:t>
      </w:r>
      <w:r>
        <w:t xml:space="preserve">jest </w:t>
      </w:r>
      <w:r w:rsidRPr="00595C11">
        <w:t>wymagane na podstawie przepisu prawa, prawomocnego orzeczenia sądu lub ostatecznej decyzji organu administracji;</w:t>
      </w:r>
    </w:p>
    <w:p w14:paraId="447DD671" w14:textId="77777777" w:rsidR="005205A0" w:rsidRPr="00595C11" w:rsidRDefault="005205A0" w:rsidP="00B265C0">
      <w:pPr>
        <w:pStyle w:val="ZLITPKTzmpktliter"/>
      </w:pPr>
      <w:r w:rsidRPr="00595C11">
        <w:t>4)</w:t>
      </w:r>
      <w:r>
        <w:tab/>
      </w:r>
      <w:r w:rsidRPr="00595C11">
        <w:t>zapewnia stały i skuteczny dostęp do dokumentów oraz ich wyszukiwanie;</w:t>
      </w:r>
    </w:p>
    <w:p w14:paraId="2A98858B" w14:textId="77777777" w:rsidR="005205A0" w:rsidRPr="00595C11" w:rsidRDefault="005205A0" w:rsidP="00B265C0">
      <w:pPr>
        <w:pStyle w:val="ZLITPKTzmpktliter"/>
      </w:pPr>
      <w:r w:rsidRPr="00595C11">
        <w:t>5)</w:t>
      </w:r>
      <w:r>
        <w:tab/>
      </w:r>
      <w:r w:rsidRPr="00595C11">
        <w:t>umożliwia odczytanie metadanych dla każdego dokumentu;</w:t>
      </w:r>
    </w:p>
    <w:p w14:paraId="3847ECD4" w14:textId="77777777" w:rsidR="005205A0" w:rsidRPr="00595C11" w:rsidRDefault="005205A0" w:rsidP="00B265C0">
      <w:pPr>
        <w:pStyle w:val="ZLITPKTzmpktliter"/>
      </w:pPr>
      <w:r w:rsidRPr="00595C11">
        <w:t>6)</w:t>
      </w:r>
      <w:r>
        <w:tab/>
      </w:r>
      <w:r w:rsidRPr="00595C11">
        <w:t>identyfikuje użytkowników i dokumentuje dokonywane przez nich zmiany w</w:t>
      </w:r>
      <w:r>
        <w:t> </w:t>
      </w:r>
      <w:r w:rsidRPr="00595C11">
        <w:t>dokumentach i metadanych;</w:t>
      </w:r>
    </w:p>
    <w:p w14:paraId="3A5557DC" w14:textId="77777777" w:rsidR="005205A0" w:rsidRPr="00595C11" w:rsidRDefault="005205A0" w:rsidP="00B265C0">
      <w:pPr>
        <w:pStyle w:val="ZLITPKTzmpktliter"/>
      </w:pPr>
      <w:r w:rsidRPr="00595C11">
        <w:t>7)</w:t>
      </w:r>
      <w:r>
        <w:tab/>
      </w:r>
      <w:r w:rsidRPr="00595C11">
        <w:t>zapewnia kontrolę dostępu poszczególnych użytkowników do dokumentów i</w:t>
      </w:r>
      <w:r>
        <w:t> </w:t>
      </w:r>
      <w:r w:rsidRPr="00595C11">
        <w:t>metadanych;</w:t>
      </w:r>
    </w:p>
    <w:p w14:paraId="77185A67" w14:textId="77777777" w:rsidR="005205A0" w:rsidRPr="00595C11" w:rsidRDefault="005205A0" w:rsidP="00B265C0">
      <w:pPr>
        <w:pStyle w:val="ZLITPKTzmpktliter"/>
      </w:pPr>
      <w:r w:rsidRPr="00595C11">
        <w:t>8)</w:t>
      </w:r>
      <w:r>
        <w:tab/>
      </w:r>
      <w:r w:rsidRPr="00595C11">
        <w:t xml:space="preserve">umożliwia odczytanie bez zniekształceń treści dokumentów wytworzonych przez </w:t>
      </w:r>
      <w:r w:rsidRPr="00617103">
        <w:t>organ lub jednostkę organizacyjną</w:t>
      </w:r>
      <w:r w:rsidRPr="00595C11">
        <w:t>, w którym działa system;</w:t>
      </w:r>
    </w:p>
    <w:p w14:paraId="5AC55E9D" w14:textId="45DCB628" w:rsidR="00551F00" w:rsidRDefault="005205A0" w:rsidP="00B265C0">
      <w:pPr>
        <w:pStyle w:val="ZLITPKTzmpktliter"/>
      </w:pPr>
      <w:r w:rsidRPr="00595C11">
        <w:lastRenderedPageBreak/>
        <w:t>9)</w:t>
      </w:r>
      <w:r>
        <w:tab/>
      </w:r>
      <w:r w:rsidRPr="00595C11">
        <w:t>zachowuje dokumenty i metadane w strukturze określonej w przepisach wydanych na podstawie art. 5 ust. 2a, łącznie z możliwością prezentacji tej struktury;</w:t>
      </w:r>
      <w:r w:rsidR="00B04FC5" w:rsidRPr="00B04FC5">
        <w:t xml:space="preserve"> </w:t>
      </w:r>
    </w:p>
    <w:p w14:paraId="2D67D42B" w14:textId="6BBACDCE" w:rsidR="00B04FC5" w:rsidRDefault="00B04FC5" w:rsidP="00B265C0">
      <w:pPr>
        <w:pStyle w:val="ZLITPKTzmpktliter"/>
      </w:pPr>
      <w:r>
        <w:t>1</w:t>
      </w:r>
      <w:r w:rsidR="00551F00">
        <w:t>0</w:t>
      </w:r>
      <w:r>
        <w:t>)</w:t>
      </w:r>
      <w:r w:rsidR="008C647B">
        <w:tab/>
      </w:r>
      <w:r w:rsidRPr="00FA6D61">
        <w:t xml:space="preserve">umożliwia </w:t>
      </w:r>
      <w:r w:rsidR="00DD4AB7">
        <w:t xml:space="preserve">wykonywanie czynności związanych z </w:t>
      </w:r>
      <w:r>
        <w:t>kwalifikowanie</w:t>
      </w:r>
      <w:r w:rsidR="00DD4AB7">
        <w:t>m</w:t>
      </w:r>
      <w:r>
        <w:t xml:space="preserve"> i</w:t>
      </w:r>
      <w:r w:rsidR="00D747B9">
        <w:t> </w:t>
      </w:r>
      <w:r w:rsidRPr="00595C11">
        <w:t>klasyfikowanie</w:t>
      </w:r>
      <w:r w:rsidR="00DD4AB7">
        <w:t>m</w:t>
      </w:r>
      <w:r w:rsidR="005E2276">
        <w:t xml:space="preserve"> dokumentacji</w:t>
      </w:r>
      <w:r w:rsidRPr="00595C11">
        <w:t xml:space="preserve"> </w:t>
      </w:r>
      <w:r>
        <w:t>zgodnie z</w:t>
      </w:r>
      <w:r w:rsidR="005B1543">
        <w:t xml:space="preserve"> przepisami wydanymi na podstawie</w:t>
      </w:r>
      <w:r>
        <w:t xml:space="preserve"> art. 5 ust</w:t>
      </w:r>
      <w:r w:rsidR="00551F00">
        <w:t>.</w:t>
      </w:r>
      <w:r>
        <w:t xml:space="preserve"> 2 pkt 1</w:t>
      </w:r>
      <w:r w:rsidR="005B1543">
        <w:t xml:space="preserve"> i</w:t>
      </w:r>
      <w:r>
        <w:t xml:space="preserve"> art. 6 ust. 2 pkt 2; </w:t>
      </w:r>
    </w:p>
    <w:p w14:paraId="5A82828F" w14:textId="6F3DC500" w:rsidR="00B04FC5" w:rsidRPr="00595C11" w:rsidRDefault="00551F00" w:rsidP="00B265C0">
      <w:pPr>
        <w:pStyle w:val="ZLITPKTzmpktliter"/>
      </w:pPr>
      <w:r>
        <w:t>11</w:t>
      </w:r>
      <w:r w:rsidR="00B04FC5">
        <w:t>)</w:t>
      </w:r>
      <w:r w:rsidR="008C647B">
        <w:tab/>
      </w:r>
      <w:r w:rsidR="00B04FC5" w:rsidRPr="003D2954">
        <w:t xml:space="preserve">umożliwia wykonywanie czynności związanych z </w:t>
      </w:r>
      <w:r w:rsidR="00B04FC5">
        <w:t xml:space="preserve">zarządzaniem </w:t>
      </w:r>
      <w:r>
        <w:t>dokumentami</w:t>
      </w:r>
      <w:r w:rsidR="00B04FC5">
        <w:t xml:space="preserve"> przechowywan</w:t>
      </w:r>
      <w:r>
        <w:t>ymi</w:t>
      </w:r>
      <w:r w:rsidR="00B04FC5">
        <w:t xml:space="preserve"> w składach chronologicznych i składach informatycznych nośników danych;</w:t>
      </w:r>
      <w:r w:rsidR="00B04FC5" w:rsidRPr="005205A0">
        <w:t xml:space="preserve"> </w:t>
      </w:r>
    </w:p>
    <w:p w14:paraId="6F84674F" w14:textId="77777777" w:rsidR="00551F00" w:rsidRDefault="005205A0" w:rsidP="00B265C0">
      <w:pPr>
        <w:pStyle w:val="ZLITPKTzmpktliter"/>
      </w:pPr>
      <w:r w:rsidRPr="00595C11">
        <w:t>1</w:t>
      </w:r>
      <w:r w:rsidR="00551F00">
        <w:t>2</w:t>
      </w:r>
      <w:r w:rsidRPr="00595C11">
        <w:t>)</w:t>
      </w:r>
      <w:r>
        <w:tab/>
      </w:r>
      <w:r w:rsidRPr="00595C11">
        <w:t>zapewnia odtworzenie przebiegu załatwiania i rozstrzygania spraw;</w:t>
      </w:r>
      <w:r w:rsidR="00B04FC5" w:rsidRPr="00B04FC5">
        <w:t xml:space="preserve"> </w:t>
      </w:r>
    </w:p>
    <w:p w14:paraId="24BA233E" w14:textId="2FBB7794" w:rsidR="00B04FC5" w:rsidRPr="00595C11" w:rsidRDefault="00DD4AB7" w:rsidP="00B265C0">
      <w:pPr>
        <w:pStyle w:val="ZLITPKTzmpktliter"/>
      </w:pPr>
      <w:r>
        <w:t>13)</w:t>
      </w:r>
      <w:r w:rsidR="008C647B">
        <w:tab/>
      </w:r>
      <w:r w:rsidR="00B04FC5" w:rsidRPr="00554C2D">
        <w:t xml:space="preserve">umożliwia wykonywanie czynności związanych z </w:t>
      </w:r>
      <w:r w:rsidR="00B04FC5">
        <w:t xml:space="preserve">brakowaniem </w:t>
      </w:r>
      <w:r w:rsidR="00B04FC5" w:rsidRPr="00595C11">
        <w:t xml:space="preserve">dokumentów stanowiących dokumentację niearchiwalną i dokumentuje </w:t>
      </w:r>
      <w:r w:rsidR="00B04FC5">
        <w:t xml:space="preserve">ten </w:t>
      </w:r>
      <w:r w:rsidR="007F7B5F">
        <w:t>proces</w:t>
      </w:r>
      <w:r w:rsidR="00B04FC5" w:rsidRPr="00595C11">
        <w:t>, w tym:</w:t>
      </w:r>
    </w:p>
    <w:p w14:paraId="13E6DAB1" w14:textId="45E735DE" w:rsidR="00B04FC5" w:rsidRPr="00595C11" w:rsidRDefault="00B04FC5" w:rsidP="00B265C0">
      <w:pPr>
        <w:pStyle w:val="ZLITLITzmlitliter"/>
      </w:pPr>
      <w:r w:rsidRPr="00595C11">
        <w:t>a)</w:t>
      </w:r>
      <w:r w:rsidR="008C647B">
        <w:tab/>
      </w:r>
      <w:r w:rsidRPr="00595C11">
        <w:t>wyodrębnia automatycznie dokumenty przeznaczone do brakowania,</w:t>
      </w:r>
    </w:p>
    <w:p w14:paraId="1A608003" w14:textId="520A5BF7" w:rsidR="00B04FC5" w:rsidRPr="00595C11" w:rsidRDefault="00B04FC5" w:rsidP="00B265C0">
      <w:pPr>
        <w:pStyle w:val="ZLITLITzmlitliter"/>
      </w:pPr>
      <w:r w:rsidRPr="00595C11">
        <w:t>b)</w:t>
      </w:r>
      <w:r w:rsidR="008C647B">
        <w:tab/>
      </w:r>
      <w:r w:rsidRPr="00595C11">
        <w:t>przygotowuje automatycznie spis dokumentacji niearchiwalnej przeznaczonej do brakowania;</w:t>
      </w:r>
    </w:p>
    <w:p w14:paraId="031BA00D" w14:textId="77777777" w:rsidR="00B04FC5" w:rsidRPr="00595C11" w:rsidRDefault="00B04FC5" w:rsidP="00B265C0">
      <w:pPr>
        <w:pStyle w:val="ZLITPKTzmpktliter"/>
      </w:pPr>
      <w:r w:rsidRPr="00595C11">
        <w:t>1</w:t>
      </w:r>
      <w:r>
        <w:t>4</w:t>
      </w:r>
      <w:r w:rsidRPr="00595C11">
        <w:t>)</w:t>
      </w:r>
      <w:r>
        <w:tab/>
      </w:r>
      <w:r w:rsidRPr="0063290A">
        <w:t xml:space="preserve">umożliwia wykonywanie czynności związanych z </w:t>
      </w:r>
      <w:r w:rsidRPr="00595C11">
        <w:t>przygotowaniem dokumentów stanowiących materiały archiwalne i ich metadanych do przekazania do właściwego archiwum państwowego, w tym:</w:t>
      </w:r>
    </w:p>
    <w:p w14:paraId="55D7C599" w14:textId="7276F628" w:rsidR="00B04FC5" w:rsidRPr="00595C11" w:rsidRDefault="00B04FC5" w:rsidP="00B265C0">
      <w:pPr>
        <w:pStyle w:val="ZLITLITzmlitliter"/>
      </w:pPr>
      <w:r w:rsidRPr="00595C11">
        <w:t>a)</w:t>
      </w:r>
      <w:r w:rsidR="008C647B">
        <w:tab/>
      </w:r>
      <w:r w:rsidRPr="00595C11">
        <w:t>wyodrębnia automatycznie dokumenty przeznaczone do przekazania,</w:t>
      </w:r>
    </w:p>
    <w:p w14:paraId="51C4653C" w14:textId="58CE5E28" w:rsidR="00B04FC5" w:rsidRPr="00595C11" w:rsidRDefault="00B04FC5" w:rsidP="00B265C0">
      <w:pPr>
        <w:pStyle w:val="ZLITLITzmlitliter"/>
      </w:pPr>
      <w:r w:rsidRPr="00595C11">
        <w:t>b)</w:t>
      </w:r>
      <w:r w:rsidR="008C647B">
        <w:tab/>
      </w:r>
      <w:r w:rsidRPr="00595C11">
        <w:t>umożliwia sporządzenie ewidencji, o której mowa w ust.</w:t>
      </w:r>
      <w:r w:rsidR="005B6722">
        <w:t xml:space="preserve"> 1t </w:t>
      </w:r>
      <w:r w:rsidR="00FC2736">
        <w:t>pkt 5 i 6,</w:t>
      </w:r>
    </w:p>
    <w:p w14:paraId="766C99CB" w14:textId="7FFF07A8" w:rsidR="00B04FC5" w:rsidRPr="00595C11" w:rsidRDefault="00DD4AB7" w:rsidP="00B265C0">
      <w:pPr>
        <w:pStyle w:val="ZLITLITzmlitli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F7E8881" wp14:editId="0DD3B72A">
                <wp:simplePos x="0" y="0"/>
                <wp:positionH relativeFrom="column">
                  <wp:posOffset>-1662460</wp:posOffset>
                </wp:positionH>
                <wp:positionV relativeFrom="paragraph">
                  <wp:posOffset>491160</wp:posOffset>
                </wp:positionV>
                <wp:extent cx="360" cy="360"/>
                <wp:effectExtent l="95250" t="152400" r="95250" b="152400"/>
                <wp:wrapNone/>
                <wp:docPr id="1833534645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31A3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-135.15pt;margin-top:30.15pt;width:8.55pt;height:1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">
                <v:imagedata r:id="rId13" o:title=""/>
              </v:shape>
            </w:pict>
          </mc:Fallback>
        </mc:AlternateContent>
      </w:r>
      <w:r w:rsidR="00B04FC5" w:rsidRPr="00595C11">
        <w:t>c)</w:t>
      </w:r>
      <w:r w:rsidR="008C647B">
        <w:tab/>
      </w:r>
      <w:r w:rsidR="00B04FC5" w:rsidRPr="00D951DC">
        <w:t xml:space="preserve">umożliwia wygenerowanie </w:t>
      </w:r>
      <w:r w:rsidR="00B04FC5">
        <w:t>obowiązującego</w:t>
      </w:r>
      <w:r w:rsidR="00B04FC5" w:rsidRPr="00595C11">
        <w:t xml:space="preserve"> w </w:t>
      </w:r>
      <w:r w:rsidR="00B04FC5" w:rsidRPr="00617103">
        <w:t>organ</w:t>
      </w:r>
      <w:r w:rsidR="00B04FC5">
        <w:t>ie</w:t>
      </w:r>
      <w:r w:rsidR="00B04FC5" w:rsidRPr="00617103">
        <w:t xml:space="preserve"> lub jednost</w:t>
      </w:r>
      <w:r w:rsidR="00B04FC5">
        <w:t>ce</w:t>
      </w:r>
      <w:r w:rsidR="00B04FC5" w:rsidRPr="00617103">
        <w:t xml:space="preserve"> organizacyjn</w:t>
      </w:r>
      <w:r w:rsidR="00B04FC5">
        <w:t>ej</w:t>
      </w:r>
      <w:r w:rsidR="00B04FC5" w:rsidRPr="00595C11">
        <w:t xml:space="preserve">  jednolit</w:t>
      </w:r>
      <w:r w:rsidR="00B04FC5">
        <w:t>ego</w:t>
      </w:r>
      <w:r w:rsidR="00B04FC5" w:rsidRPr="00595C11">
        <w:t xml:space="preserve"> rzeczow</w:t>
      </w:r>
      <w:r w:rsidR="00B04FC5">
        <w:t>ego</w:t>
      </w:r>
      <w:r w:rsidR="00B04FC5" w:rsidRPr="00595C11">
        <w:t xml:space="preserve"> wykaz</w:t>
      </w:r>
      <w:r w:rsidR="00B04FC5">
        <w:t>u</w:t>
      </w:r>
      <w:r w:rsidR="00B04FC5" w:rsidRPr="00595C11">
        <w:t xml:space="preserve"> akt w postaci dokumentu elektronicznego zapisanego w</w:t>
      </w:r>
      <w:r w:rsidR="00B04FC5">
        <w:t> </w:t>
      </w:r>
      <w:r w:rsidR="00B04FC5" w:rsidRPr="00595C11">
        <w:t>formacie XML, którego wzór jest publikowany w Biuletynie Informacji Publicznej Naczelnej Dyrekcji Archiwów Państwowych,</w:t>
      </w:r>
    </w:p>
    <w:p w14:paraId="3F54E945" w14:textId="75D5C425" w:rsidR="00B04FC5" w:rsidRPr="00595C11" w:rsidRDefault="00B04FC5" w:rsidP="00B265C0">
      <w:pPr>
        <w:pStyle w:val="ZLITLITzmlitliter"/>
      </w:pPr>
      <w:r w:rsidRPr="00595C11">
        <w:t>d)</w:t>
      </w:r>
      <w:r w:rsidR="00A04333">
        <w:tab/>
      </w:r>
      <w:r w:rsidRPr="00595C11">
        <w:t>zapisuje dokumenty i ich metadane w sposób określony w przepisach wydanych na podstawie art. 5 ust. 2c,</w:t>
      </w:r>
    </w:p>
    <w:p w14:paraId="3785E4E4" w14:textId="24D2B30F" w:rsidR="00B04FC5" w:rsidRPr="00595C11" w:rsidRDefault="00B04FC5" w:rsidP="00B265C0">
      <w:pPr>
        <w:pStyle w:val="ZLITLITzmlitliter"/>
      </w:pPr>
      <w:r w:rsidRPr="00595C11">
        <w:t>e)</w:t>
      </w:r>
      <w:r w:rsidR="00A04333">
        <w:tab/>
      </w:r>
      <w:r w:rsidRPr="00595C11">
        <w:t>eksportuje dokumenty i ich metadane,</w:t>
      </w:r>
    </w:p>
    <w:p w14:paraId="26AADD17" w14:textId="422C046A" w:rsidR="00B04FC5" w:rsidRPr="00595C11" w:rsidRDefault="00B04FC5" w:rsidP="00B265C0">
      <w:pPr>
        <w:pStyle w:val="ZLITLITzmlitliter"/>
      </w:pPr>
      <w:r w:rsidRPr="00595C11">
        <w:t>f)</w:t>
      </w:r>
      <w:r w:rsidR="00A04333">
        <w:tab/>
      </w:r>
      <w:r w:rsidRPr="00595C11">
        <w:t>oznacza dokumenty przekazane do archiwum państwowego w sposób umożliwiający ich odróżnienie od dokumentów nieprzekazanych;</w:t>
      </w:r>
    </w:p>
    <w:p w14:paraId="03F0822B" w14:textId="77777777" w:rsidR="00B04FC5" w:rsidRPr="00595C11" w:rsidRDefault="00B04FC5" w:rsidP="00B265C0">
      <w:pPr>
        <w:pStyle w:val="ZLITPKTzmpktliter"/>
      </w:pPr>
      <w:r w:rsidRPr="00595C11">
        <w:t>1</w:t>
      </w:r>
      <w:r>
        <w:t>5</w:t>
      </w:r>
      <w:r w:rsidRPr="00595C11">
        <w:t>)</w:t>
      </w:r>
      <w:r>
        <w:tab/>
      </w:r>
      <w:r w:rsidRPr="00595C11">
        <w:t>umożliwia przesyłanie dokumentów do innych systemów teleinformatycznych, w</w:t>
      </w:r>
      <w:r>
        <w:t> </w:t>
      </w:r>
      <w:r w:rsidRPr="00595C11">
        <w:t>szczególności przez:</w:t>
      </w:r>
    </w:p>
    <w:p w14:paraId="3CBE51AF" w14:textId="2934A9A7" w:rsidR="00B04FC5" w:rsidRPr="00595C11" w:rsidRDefault="00B04FC5" w:rsidP="00B265C0">
      <w:pPr>
        <w:pStyle w:val="ZLITLITzmlitliter"/>
      </w:pPr>
      <w:r w:rsidRPr="00595C11">
        <w:lastRenderedPageBreak/>
        <w:t>a)</w:t>
      </w:r>
      <w:r w:rsidR="00B9732C">
        <w:tab/>
      </w:r>
      <w:r w:rsidRPr="00595C11">
        <w:t>eksport dokumentów i ich metadanych lub wskazań na te metadane oraz danych dokumentujących dokonane zmiany, o których mowa w pkt 6, z</w:t>
      </w:r>
      <w:r w:rsidR="00500AD1">
        <w:t> </w:t>
      </w:r>
      <w:r w:rsidRPr="00595C11">
        <w:t>zachowaniem powiązań między tymi dokumentami i metadanymi,</w:t>
      </w:r>
    </w:p>
    <w:p w14:paraId="6C508AE7" w14:textId="53CDF4A9" w:rsidR="00B04FC5" w:rsidRPr="00595C11" w:rsidRDefault="00B04FC5" w:rsidP="00B265C0">
      <w:pPr>
        <w:pStyle w:val="ZLITLITzmlitliter"/>
      </w:pPr>
      <w:r w:rsidRPr="00595C11">
        <w:t>b)</w:t>
      </w:r>
      <w:r w:rsidR="00B9732C">
        <w:tab/>
      </w:r>
      <w:r w:rsidRPr="00595C11">
        <w:t>zapisywanie wyeksportowanych metadanych w formacie XML w sposób określony w przepisach wydanych na podstawie art. 5 ust. 2a</w:t>
      </w:r>
      <w:r w:rsidR="007F7B5F">
        <w:t>;</w:t>
      </w:r>
    </w:p>
    <w:p w14:paraId="68EDA212" w14:textId="77777777" w:rsidR="00B04FC5" w:rsidRPr="00595C11" w:rsidRDefault="00B04FC5" w:rsidP="00B265C0">
      <w:pPr>
        <w:pStyle w:val="ZLITPKTzmpktliter"/>
      </w:pPr>
      <w:r w:rsidRPr="00595C11">
        <w:t>1</w:t>
      </w:r>
      <w:r>
        <w:t>6</w:t>
      </w:r>
      <w:r w:rsidRPr="00595C11">
        <w:t>)</w:t>
      </w:r>
      <w:r>
        <w:tab/>
      </w:r>
      <w:r w:rsidRPr="00595C11">
        <w:t xml:space="preserve">umożliwia opatrzenie  </w:t>
      </w:r>
      <w:proofErr w:type="spellStart"/>
      <w:r w:rsidRPr="00595C11">
        <w:t>odwzorowań</w:t>
      </w:r>
      <w:proofErr w:type="spellEnd"/>
      <w:r w:rsidRPr="00595C11">
        <w:t xml:space="preserve"> cyfrowych kwalifikowaną pieczęcią elektroniczną </w:t>
      </w:r>
      <w:r w:rsidRPr="00617103">
        <w:t>organ</w:t>
      </w:r>
      <w:r>
        <w:t>u</w:t>
      </w:r>
      <w:r w:rsidRPr="00617103">
        <w:t xml:space="preserve"> lub jednostk</w:t>
      </w:r>
      <w:r>
        <w:t>i</w:t>
      </w:r>
      <w:r w:rsidRPr="00617103">
        <w:t xml:space="preserve"> organizacyjn</w:t>
      </w:r>
      <w:r>
        <w:t xml:space="preserve">ej </w:t>
      </w:r>
      <w:r w:rsidRPr="00595C11">
        <w:t>wykonującego  odwzorowanie lub kwalifikowanym podpisem elektronicznym;</w:t>
      </w:r>
    </w:p>
    <w:p w14:paraId="5CA4373E" w14:textId="096391FF" w:rsidR="008564BA" w:rsidRDefault="00B04FC5" w:rsidP="00B265C0">
      <w:pPr>
        <w:pStyle w:val="ZLITPKTzmpktliter"/>
      </w:pPr>
      <w:r w:rsidRPr="00595C11">
        <w:t>1</w:t>
      </w:r>
      <w:r>
        <w:t>7</w:t>
      </w:r>
      <w:r w:rsidRPr="00595C11">
        <w:t>)</w:t>
      </w:r>
      <w:r>
        <w:tab/>
      </w:r>
      <w:r w:rsidRPr="00595C11">
        <w:t>zapewnia ochronę przetwarzanych danych osobowych znajdujących się w</w:t>
      </w:r>
      <w:r>
        <w:t> </w:t>
      </w:r>
      <w:r w:rsidRPr="00595C11">
        <w:t>zgromadzonych dokumentach</w:t>
      </w:r>
      <w:r>
        <w:t xml:space="preserve"> i ich metadanych</w:t>
      </w:r>
      <w:r w:rsidRPr="00595C11">
        <w:t>, zgodnie z rozporządzeniem Parlamentu Europejskiego i Rady (UE) 2016/679 z dnia 27 kwietnia 2016 r. w</w:t>
      </w:r>
      <w:r w:rsidR="0023193C">
        <w:t> </w:t>
      </w:r>
      <w:r w:rsidRPr="00595C11">
        <w:t>sprawie ochrony osób fizycznych w związku z przetwarzaniem danych osobowych i w sprawie swobodnego przepływu takich danych oraz uchylenia dyrektywy 95/46/WE (ogólne rozporządzenie o ochronie danych) (Dz. Urz. UE L 119 z 04.05.2016, str. 1 oraz Dz.</w:t>
      </w:r>
      <w:r>
        <w:t> </w:t>
      </w:r>
      <w:r w:rsidRPr="00595C11">
        <w:t>Urz. UE L 127 z 23.05.2018, str.2)</w:t>
      </w:r>
      <w:r w:rsidR="007F7B5F">
        <w:t>.</w:t>
      </w:r>
      <w:r w:rsidR="00A97BF8" w:rsidRPr="00A97BF8">
        <w:t xml:space="preserve"> ”</w:t>
      </w:r>
      <w:r w:rsidR="007F7B5F">
        <w:t>,</w:t>
      </w:r>
    </w:p>
    <w:p w14:paraId="003C3A79" w14:textId="4BE4A220" w:rsidR="00FE4749" w:rsidRPr="00595C11" w:rsidRDefault="00FE4749" w:rsidP="00B265C0">
      <w:pPr>
        <w:pStyle w:val="LITlitera"/>
      </w:pPr>
      <w:r>
        <w:t>b)</w:t>
      </w:r>
      <w:r w:rsidR="0033285C">
        <w:tab/>
      </w:r>
      <w:r>
        <w:t>po ust. 1a dodaje się ust. 1b-1z</w:t>
      </w:r>
      <w:r w:rsidR="00D65AE2">
        <w:t>h</w:t>
      </w:r>
      <w:r>
        <w:t xml:space="preserve"> w brzmieniu:</w:t>
      </w:r>
    </w:p>
    <w:bookmarkEnd w:id="1"/>
    <w:p w14:paraId="7C39409C" w14:textId="1D9A8548" w:rsidR="00595C11" w:rsidRPr="00595C11" w:rsidRDefault="00B952D1" w:rsidP="00B265C0">
      <w:pPr>
        <w:pStyle w:val="ZLITUSTzmustliter"/>
      </w:pPr>
      <w:r w:rsidRPr="000A5D7F">
        <w:t>„</w:t>
      </w:r>
      <w:r w:rsidR="004A5448">
        <w:t xml:space="preserve">1b. </w:t>
      </w:r>
      <w:r w:rsidR="006E0A14">
        <w:t>Zadania, o których mowa w ust. 1</w:t>
      </w:r>
      <w:r w:rsidR="00260AB0">
        <w:t>,</w:t>
      </w:r>
      <w:r w:rsidR="006E0A14">
        <w:t xml:space="preserve"> mogą być realizowane w ramach </w:t>
      </w:r>
      <w:r w:rsidR="006E0A14" w:rsidRPr="00595C11">
        <w:t>elektronicznego zarządzania dokumentacją, będącego systemem wykonywania czynności kancelaryjnych, dokumentowania przebiegu załatwiania i</w:t>
      </w:r>
      <w:r w:rsidR="006E0A14">
        <w:t> </w:t>
      </w:r>
      <w:r w:rsidR="006E0A14" w:rsidRPr="00595C11">
        <w:t xml:space="preserve">rozstrzygania spraw, gromadzenia i tworzenia </w:t>
      </w:r>
      <w:r w:rsidR="00047C4F">
        <w:t>dokumentów elektronicznych</w:t>
      </w:r>
      <w:r w:rsidR="006E0A14">
        <w:t>, z</w:t>
      </w:r>
      <w:r w:rsidR="008A490F">
        <w:t> </w:t>
      </w:r>
      <w:r w:rsidR="006E0A14">
        <w:t>wykorzystaniem systemu, o którym mowa w ust. 1a.</w:t>
      </w:r>
    </w:p>
    <w:p w14:paraId="0A8C86F4" w14:textId="050A1181" w:rsidR="00595C11" w:rsidRPr="00595C11" w:rsidRDefault="00595C11" w:rsidP="00B265C0">
      <w:pPr>
        <w:pStyle w:val="ZLITUSTzmustliter"/>
      </w:pPr>
      <w:r w:rsidRPr="00595C11">
        <w:t>1</w:t>
      </w:r>
      <w:r w:rsidR="004A5448">
        <w:t>c</w:t>
      </w:r>
      <w:r w:rsidRPr="00595C11">
        <w:t xml:space="preserve">. Wraz z </w:t>
      </w:r>
      <w:r w:rsidR="005527BA">
        <w:t>d</w:t>
      </w:r>
      <w:r w:rsidR="005527BA" w:rsidRPr="005527BA">
        <w:t>okument</w:t>
      </w:r>
      <w:r w:rsidR="005527BA">
        <w:t>ami</w:t>
      </w:r>
      <w:r w:rsidR="005527BA" w:rsidRPr="005527BA">
        <w:t xml:space="preserve"> </w:t>
      </w:r>
      <w:r w:rsidR="004A5448">
        <w:t>elektronicznymi</w:t>
      </w:r>
      <w:r w:rsidR="006E0A14">
        <w:t xml:space="preserve"> przechowywanymi w systemie</w:t>
      </w:r>
      <w:r w:rsidR="004A5448">
        <w:t xml:space="preserve">, </w:t>
      </w:r>
      <w:r w:rsidR="005527BA" w:rsidRPr="005527BA">
        <w:t>o</w:t>
      </w:r>
      <w:r w:rsidR="00FF5099">
        <w:t> </w:t>
      </w:r>
      <w:r w:rsidR="005527BA" w:rsidRPr="005527BA">
        <w:t>który</w:t>
      </w:r>
      <w:r w:rsidR="004A5448">
        <w:t>m</w:t>
      </w:r>
      <w:r w:rsidR="005527BA" w:rsidRPr="005527BA">
        <w:t xml:space="preserve"> mowa w ust. 1</w:t>
      </w:r>
      <w:r w:rsidR="004A5448">
        <w:t>a</w:t>
      </w:r>
      <w:r w:rsidR="00260AB0">
        <w:t xml:space="preserve">, </w:t>
      </w:r>
      <w:r w:rsidRPr="00595C11">
        <w:t>przechowuje się ich metadane, o</w:t>
      </w:r>
      <w:r w:rsidR="00B952D1">
        <w:t> </w:t>
      </w:r>
      <w:r w:rsidRPr="00595C11">
        <w:t>których mowa w</w:t>
      </w:r>
      <w:r w:rsidR="00FF5099">
        <w:t> </w:t>
      </w:r>
      <w:r w:rsidRPr="00595C11">
        <w:t>przepisach wydanych na podstawie art. 5 ust. 2a, lub wskazanie na te metadane, jeżeli zapewnia ono stałe przyporządkowanie metadanych aktualnych w dniu wytworzenia dokumentu.</w:t>
      </w:r>
    </w:p>
    <w:p w14:paraId="5B8305DF" w14:textId="368C26B0" w:rsidR="00595C11" w:rsidRPr="00595C11" w:rsidRDefault="00595C11" w:rsidP="00B265C0">
      <w:pPr>
        <w:pStyle w:val="ZLITUSTzmustliter"/>
      </w:pPr>
      <w:r w:rsidRPr="00595C11">
        <w:t>1</w:t>
      </w:r>
      <w:r w:rsidR="004A5448">
        <w:t>d</w:t>
      </w:r>
      <w:r w:rsidRPr="00595C11">
        <w:t xml:space="preserve">. W zakresie zapewnienia </w:t>
      </w:r>
      <w:r w:rsidR="00F257D3">
        <w:t xml:space="preserve">prawidłowego zabezpieczenia </w:t>
      </w:r>
      <w:r w:rsidR="00A96FA5">
        <w:t>d</w:t>
      </w:r>
      <w:r w:rsidR="00A96FA5" w:rsidRPr="00A96FA5">
        <w:t>okument</w:t>
      </w:r>
      <w:r w:rsidR="00A96FA5">
        <w:t>ów</w:t>
      </w:r>
      <w:r w:rsidR="004A5448">
        <w:t>,</w:t>
      </w:r>
      <w:r w:rsidR="00A96FA5" w:rsidRPr="00A96FA5">
        <w:t xml:space="preserve"> o</w:t>
      </w:r>
      <w:r w:rsidR="00FF5099">
        <w:t> </w:t>
      </w:r>
      <w:r w:rsidR="00A96FA5" w:rsidRPr="00A96FA5">
        <w:t>których mowa w ust. 1</w:t>
      </w:r>
      <w:r w:rsidR="004A5448">
        <w:t>c</w:t>
      </w:r>
      <w:r w:rsidR="007F7B5F">
        <w:t>,</w:t>
      </w:r>
      <w:r w:rsidRPr="00595C11">
        <w:t xml:space="preserve"> do czasu przekazania ich do archiwum państwowego albo brakowania, stosuje się przepisy wydane na podstawie art. 18 ustawy z dnia 17 lutego 2005 r. o informatyzacji działalności podmiotów realizujących zadania publiczne.</w:t>
      </w:r>
    </w:p>
    <w:p w14:paraId="2839C2A7" w14:textId="6C009809" w:rsidR="00595C11" w:rsidRPr="00595C11" w:rsidRDefault="00595C11" w:rsidP="00B265C0">
      <w:pPr>
        <w:pStyle w:val="ZLITUSTzmustliter"/>
      </w:pPr>
      <w:r w:rsidRPr="00595C11">
        <w:t>1</w:t>
      </w:r>
      <w:r w:rsidR="004A5448">
        <w:t>e</w:t>
      </w:r>
      <w:r w:rsidRPr="00595C11">
        <w:t>. System</w:t>
      </w:r>
      <w:r w:rsidR="00BF52C7">
        <w:t>, o którym mowa w ust. 1a</w:t>
      </w:r>
      <w:r w:rsidR="00260AB0">
        <w:t>,</w:t>
      </w:r>
      <w:r w:rsidRPr="00595C11">
        <w:t xml:space="preserve"> spełnia dla </w:t>
      </w:r>
      <w:r w:rsidR="00B114A0">
        <w:t>d</w:t>
      </w:r>
      <w:r w:rsidR="00B114A0" w:rsidRPr="00B114A0">
        <w:t>okument</w:t>
      </w:r>
      <w:r w:rsidR="00B114A0">
        <w:t>ów</w:t>
      </w:r>
      <w:r w:rsidR="004A5448">
        <w:t>,</w:t>
      </w:r>
      <w:r w:rsidR="00B114A0" w:rsidRPr="00B114A0">
        <w:t xml:space="preserve"> o których mowa w ust. 1</w:t>
      </w:r>
      <w:r w:rsidR="004A5448">
        <w:t>c</w:t>
      </w:r>
      <w:r w:rsidR="00260AB0">
        <w:t>,</w:t>
      </w:r>
      <w:r w:rsidR="00B114A0" w:rsidRPr="00B114A0">
        <w:t xml:space="preserve"> </w:t>
      </w:r>
      <w:r w:rsidRPr="00595C11">
        <w:t xml:space="preserve">funkcję archiwum zakładowego </w:t>
      </w:r>
      <w:r w:rsidR="00F20AAE">
        <w:t>albo</w:t>
      </w:r>
      <w:r w:rsidRPr="00595C11">
        <w:t xml:space="preserve"> składnicy akt, a jeżeli zachodzi taka konieczność</w:t>
      </w:r>
      <w:r w:rsidR="00F60D66">
        <w:t>,</w:t>
      </w:r>
      <w:r w:rsidRPr="00595C11">
        <w:t xml:space="preserve"> zapewnia również funkcjonowanie kilku archiwów zakładowych </w:t>
      </w:r>
      <w:r w:rsidR="00F20AAE">
        <w:lastRenderedPageBreak/>
        <w:t xml:space="preserve">albo składnic akt </w:t>
      </w:r>
      <w:r w:rsidRPr="00595C11">
        <w:t>w zależności od potrzeb</w:t>
      </w:r>
      <w:r w:rsidR="003E3700">
        <w:t xml:space="preserve"> bądź umożliwia </w:t>
      </w:r>
      <w:r w:rsidR="0097520A">
        <w:t xml:space="preserve">przekazanie </w:t>
      </w:r>
      <w:r w:rsidR="003C455A" w:rsidRPr="003C455A">
        <w:t>dokumentów</w:t>
      </w:r>
      <w:r w:rsidR="004A5448">
        <w:t>,</w:t>
      </w:r>
      <w:r w:rsidR="003C455A" w:rsidRPr="003C455A">
        <w:t xml:space="preserve"> o których mowa w ust. 1</w:t>
      </w:r>
      <w:r w:rsidR="004A5448">
        <w:t>c</w:t>
      </w:r>
      <w:r w:rsidR="00260AB0">
        <w:t>,</w:t>
      </w:r>
      <w:r w:rsidR="003C455A">
        <w:t xml:space="preserve"> do innego system</w:t>
      </w:r>
      <w:r w:rsidR="008D24A1">
        <w:t xml:space="preserve">u teleinformatycznego </w:t>
      </w:r>
      <w:r w:rsidR="0021230B">
        <w:t>spełniającego</w:t>
      </w:r>
      <w:r w:rsidR="008D24A1">
        <w:t xml:space="preserve"> </w:t>
      </w:r>
      <w:r w:rsidR="00FC2736">
        <w:t>takie</w:t>
      </w:r>
      <w:r w:rsidR="008D24A1">
        <w:t xml:space="preserve"> funkcj</w:t>
      </w:r>
      <w:r w:rsidR="00D65AE2">
        <w:t>e</w:t>
      </w:r>
      <w:r w:rsidR="008D24A1">
        <w:t xml:space="preserve"> </w:t>
      </w:r>
      <w:r w:rsidR="00E171FD" w:rsidRPr="00E171FD">
        <w:t>w organach i jednostkach organizacyjnych, o których mowa w ust. 1</w:t>
      </w:r>
      <w:r w:rsidRPr="00595C11">
        <w:t>.</w:t>
      </w:r>
    </w:p>
    <w:p w14:paraId="4AED5915" w14:textId="6DD58A93" w:rsidR="00595C11" w:rsidRPr="00595C11" w:rsidRDefault="00595C11" w:rsidP="00B265C0">
      <w:pPr>
        <w:pStyle w:val="ZLITUSTzmustliter"/>
      </w:pPr>
      <w:r w:rsidRPr="00595C11">
        <w:t>1</w:t>
      </w:r>
      <w:r w:rsidR="004A5448">
        <w:t>f</w:t>
      </w:r>
      <w:r w:rsidRPr="00595C11">
        <w:t>. W celu zapewnienia kompletności dokumentacji gromadzonej w systemie</w:t>
      </w:r>
      <w:r w:rsidR="00D65AE2">
        <w:t>, o którym mowa w ust. 1a</w:t>
      </w:r>
      <w:r w:rsidR="00260AB0">
        <w:t>,</w:t>
      </w:r>
      <w:r w:rsidRPr="00595C11">
        <w:t xml:space="preserve"> wykonuje się odwzorowanie cyfrowe dokumentów innych niż elektroniczne, które odzwierciedla tę dokumentację i umożliwia zapoznanie się z jej pełną treścią, bez konieczności bezpośredniego dostępu do </w:t>
      </w:r>
      <w:r w:rsidR="00FC2736">
        <w:t>jej pierwotnej postaci.</w:t>
      </w:r>
      <w:r w:rsidRPr="00595C11">
        <w:t xml:space="preserve"> </w:t>
      </w:r>
    </w:p>
    <w:p w14:paraId="0E7F615C" w14:textId="407BE875" w:rsidR="00595C11" w:rsidRPr="00595C11" w:rsidRDefault="00595C11" w:rsidP="00B265C0">
      <w:pPr>
        <w:pStyle w:val="ZLITUSTzmustliter"/>
      </w:pPr>
      <w:r w:rsidRPr="00595C11">
        <w:t>1</w:t>
      </w:r>
      <w:r w:rsidR="004A5448">
        <w:t>g</w:t>
      </w:r>
      <w:r w:rsidRPr="00595C11">
        <w:t>. Odwzorowanie cyfrowe, o którym mowa w ust. 1</w:t>
      </w:r>
      <w:r w:rsidR="004A5448">
        <w:t>f</w:t>
      </w:r>
      <w:r w:rsidRPr="00595C11">
        <w:t>, zastępuje dokumenty sporządzone w postaci innej niż elektroniczna i jest z nią tożsame jako źródło informacji o wartości dowodowej i historycznej, jeżeli spełnia łącznie następujące warunki:</w:t>
      </w:r>
    </w:p>
    <w:p w14:paraId="47C6BB05" w14:textId="4DC8A837" w:rsidR="00595C11" w:rsidRPr="00595C11" w:rsidRDefault="00595C11" w:rsidP="00B265C0">
      <w:pPr>
        <w:pStyle w:val="ZLITPKTzmpktliter"/>
      </w:pPr>
      <w:r w:rsidRPr="00595C11">
        <w:t>1)</w:t>
      </w:r>
      <w:r w:rsidR="005F7D65">
        <w:tab/>
      </w:r>
      <w:r w:rsidRPr="00595C11">
        <w:t xml:space="preserve">zostało wykonane </w:t>
      </w:r>
      <w:r w:rsidR="00393CBC">
        <w:t xml:space="preserve">zgodnie z </w:t>
      </w:r>
      <w:r w:rsidR="00260AB0">
        <w:t xml:space="preserve">przepisami wydanymi na podstawie </w:t>
      </w:r>
      <w:r w:rsidR="00393CBC">
        <w:t>art. 5 ust. 2b pkt 1</w:t>
      </w:r>
      <w:r w:rsidRPr="00595C11">
        <w:t>;</w:t>
      </w:r>
    </w:p>
    <w:p w14:paraId="2E019C4A" w14:textId="62894EAD" w:rsidR="00595C11" w:rsidRPr="00595C11" w:rsidRDefault="00595C11" w:rsidP="00B265C0">
      <w:pPr>
        <w:pStyle w:val="ZLITPKTzmpktliter"/>
      </w:pPr>
      <w:r w:rsidRPr="00595C11">
        <w:t>2)</w:t>
      </w:r>
      <w:r w:rsidR="005F7D65">
        <w:tab/>
      </w:r>
      <w:r w:rsidRPr="00595C11">
        <w:t>zostało opatrzone kwalifikowanym podpisem elektronicznym upoważnion</w:t>
      </w:r>
      <w:r w:rsidR="008C6AB5">
        <w:t>ej</w:t>
      </w:r>
      <w:r w:rsidRPr="00595C11">
        <w:t xml:space="preserve"> </w:t>
      </w:r>
      <w:r w:rsidR="008C6AB5">
        <w:t>osoby</w:t>
      </w:r>
      <w:r w:rsidRPr="00595C11">
        <w:t xml:space="preserve"> lub kwalifikowaną pieczęcią elektroniczną </w:t>
      </w:r>
      <w:r w:rsidR="00617103" w:rsidRPr="00617103">
        <w:t>organ</w:t>
      </w:r>
      <w:r w:rsidR="00617103">
        <w:t>u</w:t>
      </w:r>
      <w:r w:rsidR="00617103" w:rsidRPr="00617103">
        <w:t xml:space="preserve"> lub jednostk</w:t>
      </w:r>
      <w:r w:rsidR="00617103">
        <w:t xml:space="preserve">i </w:t>
      </w:r>
      <w:r w:rsidR="00617103" w:rsidRPr="00617103">
        <w:t xml:space="preserve"> organizacyjn</w:t>
      </w:r>
      <w:r w:rsidR="00617103">
        <w:t xml:space="preserve">ej </w:t>
      </w:r>
      <w:r w:rsidRPr="00595C11">
        <w:t>sporządzając</w:t>
      </w:r>
      <w:r w:rsidR="00FC2736">
        <w:t>ych</w:t>
      </w:r>
      <w:r w:rsidRPr="00595C11">
        <w:t xml:space="preserve"> odwzorowanie cyfrowe;</w:t>
      </w:r>
    </w:p>
    <w:p w14:paraId="35312191" w14:textId="072064AE" w:rsidR="005775DE" w:rsidRDefault="00595C11" w:rsidP="00B265C0">
      <w:pPr>
        <w:pStyle w:val="ZLITPKTzmpktliter"/>
      </w:pPr>
      <w:r w:rsidRPr="00595C11">
        <w:t>3)</w:t>
      </w:r>
      <w:r w:rsidR="005F7D65">
        <w:tab/>
      </w:r>
      <w:r w:rsidRPr="00595C11">
        <w:t>jest ewidencjonowane i przechowywane z wykorzystaniem  systemu</w:t>
      </w:r>
      <w:r w:rsidR="00947FA6">
        <w:t>, o którym mowa w ust. 1a</w:t>
      </w:r>
      <w:r w:rsidRPr="00595C11">
        <w:t>.</w:t>
      </w:r>
      <w:r w:rsidR="005775DE" w:rsidRPr="005775DE">
        <w:t xml:space="preserve"> </w:t>
      </w:r>
    </w:p>
    <w:p w14:paraId="30554023" w14:textId="5DAC45F9" w:rsidR="00595C11" w:rsidRPr="00595C11" w:rsidRDefault="005775DE" w:rsidP="00B265C0">
      <w:pPr>
        <w:pStyle w:val="ZLITUSTzmustliter"/>
      </w:pPr>
      <w:r w:rsidRPr="00595C11">
        <w:t>1</w:t>
      </w:r>
      <w:r>
        <w:t>h</w:t>
      </w:r>
      <w:r w:rsidRPr="00595C11">
        <w:t>. Opatrzenie odwzorowania cyfrowego, o którym mowa w ust. 1</w:t>
      </w:r>
      <w:r>
        <w:t>f</w:t>
      </w:r>
      <w:r w:rsidRPr="00595C11">
        <w:t>, kwalifikowanym podpisem elektronicznym lub kwalifikowaną pieczęcią elektroniczną, o</w:t>
      </w:r>
      <w:r>
        <w:t> </w:t>
      </w:r>
      <w:r w:rsidRPr="00595C11">
        <w:t>których mowa w ust. 1</w:t>
      </w:r>
      <w:r>
        <w:t>g</w:t>
      </w:r>
      <w:r w:rsidRPr="00595C11">
        <w:t xml:space="preserve"> pkt 2, lub innym podpisem elektronicznym</w:t>
      </w:r>
      <w:r>
        <w:t>,</w:t>
      </w:r>
      <w:r w:rsidRPr="00595C11">
        <w:t xml:space="preserve"> o którym mowa w</w:t>
      </w:r>
      <w:r>
        <w:t> </w:t>
      </w:r>
      <w:r w:rsidRPr="00595C11">
        <w:t>ust. 1</w:t>
      </w:r>
      <w:r w:rsidR="00B74EB5">
        <w:t>i</w:t>
      </w:r>
      <w:r w:rsidRPr="00595C11">
        <w:t>, stanowi potwierdzenie, że odwzorowanie spełnia warunki określone w ust. 1</w:t>
      </w:r>
      <w:r>
        <w:t>g</w:t>
      </w:r>
      <w:r w:rsidRPr="00595C11">
        <w:t xml:space="preserve"> pkt 1 i 3.</w:t>
      </w:r>
    </w:p>
    <w:p w14:paraId="518A3C01" w14:textId="0319F3DA" w:rsidR="00595C11" w:rsidRPr="00595C11" w:rsidRDefault="00595C11" w:rsidP="00B265C0">
      <w:pPr>
        <w:pStyle w:val="ZLITUSTzmustliter"/>
      </w:pPr>
      <w:r w:rsidRPr="00595C11">
        <w:t>1</w:t>
      </w:r>
      <w:r w:rsidR="00B74EB5">
        <w:t>i</w:t>
      </w:r>
      <w:r w:rsidRPr="00595C11">
        <w:t>. Opatrzenie odwzorowania cyfrowego dokumentów zgromadzonych w</w:t>
      </w:r>
      <w:r w:rsidR="00E237EB">
        <w:t> </w:t>
      </w:r>
      <w:r w:rsidRPr="00595C11">
        <w:t>służbach specjalnych, o których mowa w art. 11 ustawy z dnia 24 maja 2002 r. o</w:t>
      </w:r>
      <w:r w:rsidR="00E237EB">
        <w:t> </w:t>
      </w:r>
      <w:r w:rsidRPr="00595C11">
        <w:t>Agencji Bezpieczeństwa Wewnętrznego</w:t>
      </w:r>
      <w:r w:rsidR="0060447F">
        <w:t xml:space="preserve"> oraz Agencji Wywiadu (Dz. U. </w:t>
      </w:r>
      <w:r w:rsidR="00DF752F">
        <w:t xml:space="preserve">z 2025 r. poz. </w:t>
      </w:r>
      <w:r w:rsidR="0060447F">
        <w:t>902</w:t>
      </w:r>
      <w:r w:rsidRPr="00595C11">
        <w:t xml:space="preserve">), innym podpisem elektronicznym wykorzystywanym w systemach teleinformatycznych </w:t>
      </w:r>
      <w:r w:rsidRPr="00595C11">
        <w:tab/>
        <w:t>służb specjalnych, traktuje się na równi z opatrzeniem ich podpisem lub pieczęcią, o których mowa w ust. 1</w:t>
      </w:r>
      <w:r w:rsidR="005775DE">
        <w:t>g</w:t>
      </w:r>
      <w:r w:rsidRPr="00595C11">
        <w:t xml:space="preserve"> pkt 2.</w:t>
      </w:r>
    </w:p>
    <w:p w14:paraId="3F2CE288" w14:textId="2F53C480" w:rsidR="00595C11" w:rsidRPr="00595C11" w:rsidRDefault="00595C11" w:rsidP="00B265C0">
      <w:pPr>
        <w:pStyle w:val="ZLITUSTzmustliter"/>
      </w:pPr>
      <w:r w:rsidRPr="00595C11">
        <w:t>1</w:t>
      </w:r>
      <w:r w:rsidR="00B74EB5">
        <w:t>j</w:t>
      </w:r>
      <w:r w:rsidRPr="00595C11">
        <w:t xml:space="preserve">. Prezes Rady Ministrów określi, w drodze rozporządzenia, odrębnie dla Agencji Bezpieczeństwa Wewnętrznego, Agencji Wywiadu i Centralnego Biura Antykorupcyjnego, warunki, jakie musi spełniać inny podpis elektroniczny, o </w:t>
      </w:r>
      <w:r w:rsidRPr="00595C11">
        <w:lastRenderedPageBreak/>
        <w:t>którym mowa w ust. 1</w:t>
      </w:r>
      <w:r w:rsidR="00B74EB5">
        <w:t>i</w:t>
      </w:r>
      <w:r w:rsidRPr="00595C11">
        <w:t xml:space="preserve">, z uwzględnieniem wymogu, aby podpis elektroniczny </w:t>
      </w:r>
      <w:r w:rsidR="00256286">
        <w:t>potwierdzał</w:t>
      </w:r>
      <w:r w:rsidR="00256286" w:rsidRPr="00595C11">
        <w:t xml:space="preserve"> </w:t>
      </w:r>
      <w:r w:rsidRPr="00595C11">
        <w:t>autentyczność tworzonego odwzorowania cyfrowego dokumentu.</w:t>
      </w:r>
    </w:p>
    <w:p w14:paraId="37FB5206" w14:textId="384CCC8F" w:rsidR="00595C11" w:rsidRPr="00595C11" w:rsidRDefault="00595C11" w:rsidP="00B265C0">
      <w:pPr>
        <w:pStyle w:val="ZLITUSTzmustliter"/>
      </w:pPr>
      <w:r w:rsidRPr="00595C11">
        <w:t>1</w:t>
      </w:r>
      <w:r w:rsidR="00B74EB5">
        <w:t>k</w:t>
      </w:r>
      <w:r w:rsidRPr="00595C11">
        <w:t>. Minister Obrony Narodowej określi, w drodze rozporządzenia, odrębnie dla Służby Kontrwywiadu Wojskowego i Służby Wywiadu Wojskowego warunki, jakie musi spełniać inny podpis elektroniczny, o którym mowa w ust. 1</w:t>
      </w:r>
      <w:r w:rsidR="00B74EB5">
        <w:t>i</w:t>
      </w:r>
      <w:r w:rsidRPr="00595C11">
        <w:t>, z</w:t>
      </w:r>
      <w:r w:rsidR="006B45AC">
        <w:t> </w:t>
      </w:r>
      <w:r w:rsidRPr="00595C11">
        <w:t xml:space="preserve">uwzględnieniem wymogu, aby podpis elektroniczny </w:t>
      </w:r>
      <w:r w:rsidR="00256286">
        <w:t>potwierdzał</w:t>
      </w:r>
      <w:r w:rsidR="00256286" w:rsidRPr="00595C11">
        <w:t xml:space="preserve"> </w:t>
      </w:r>
      <w:r w:rsidRPr="00595C11">
        <w:t>autentyczność tworzonego odwzorowania cyfrowego dokumentu.</w:t>
      </w:r>
    </w:p>
    <w:p w14:paraId="2747350B" w14:textId="2358CCDB" w:rsidR="00595C11" w:rsidRPr="00595C11" w:rsidRDefault="00595C11" w:rsidP="00B265C0">
      <w:pPr>
        <w:pStyle w:val="ZLITUSTzmustliter"/>
      </w:pPr>
      <w:r w:rsidRPr="00595C11">
        <w:t>1</w:t>
      </w:r>
      <w:r w:rsidR="00B74EB5">
        <w:t>l</w:t>
      </w:r>
      <w:r w:rsidRPr="00595C11">
        <w:t xml:space="preserve">. Dokumenty sporządzone w postaci innej niż elektroniczna </w:t>
      </w:r>
      <w:r w:rsidR="005115D9">
        <w:t xml:space="preserve">są </w:t>
      </w:r>
      <w:r w:rsidRPr="00595C11">
        <w:t>gromadzone w</w:t>
      </w:r>
      <w:r w:rsidR="00E237EB">
        <w:t> </w:t>
      </w:r>
      <w:r w:rsidRPr="00595C11">
        <w:t>składzie chronologicznym.</w:t>
      </w:r>
    </w:p>
    <w:p w14:paraId="71CAA51C" w14:textId="71E49807" w:rsidR="00595C11" w:rsidRPr="00595C11" w:rsidRDefault="00595C11" w:rsidP="00B265C0">
      <w:pPr>
        <w:pStyle w:val="ZLITUSTzmustliter"/>
      </w:pPr>
      <w:r w:rsidRPr="00595C11">
        <w:t>1</w:t>
      </w:r>
      <w:r w:rsidR="00B74EB5">
        <w:t>m</w:t>
      </w:r>
      <w:r w:rsidRPr="00595C11">
        <w:t>. Dokumenty zapisane na informatycznych nośnikach</w:t>
      </w:r>
      <w:r w:rsidR="0005294B">
        <w:t xml:space="preserve"> są </w:t>
      </w:r>
      <w:r w:rsidRPr="00595C11">
        <w:t>gromadzone w</w:t>
      </w:r>
      <w:r w:rsidR="006B45AC">
        <w:t> </w:t>
      </w:r>
      <w:r w:rsidRPr="00595C11">
        <w:t>składzie informatycznych nośników danych.</w:t>
      </w:r>
    </w:p>
    <w:p w14:paraId="062D1345" w14:textId="4AC8C53E" w:rsidR="00595C11" w:rsidRPr="00595C11" w:rsidRDefault="00595C11" w:rsidP="00B265C0">
      <w:pPr>
        <w:pStyle w:val="ZLITUSTzmustliter"/>
      </w:pPr>
      <w:r w:rsidRPr="00595C11">
        <w:t>1</w:t>
      </w:r>
      <w:r w:rsidR="00B74EB5">
        <w:t>n</w:t>
      </w:r>
      <w:r w:rsidRPr="00595C11">
        <w:t xml:space="preserve">. Dokumenty w postaci innej niż elektroniczna, gromadzone w składzie chronologicznym prowadzonym przez </w:t>
      </w:r>
      <w:r w:rsidR="00617103" w:rsidRPr="00617103">
        <w:t>organ lub jednostkę organizacyjną</w:t>
      </w:r>
      <w:r w:rsidRPr="00595C11">
        <w:t>, w który</w:t>
      </w:r>
      <w:r w:rsidR="00525723">
        <w:t>ch</w:t>
      </w:r>
      <w:r w:rsidRPr="00595C11">
        <w:t xml:space="preserve"> funkcjonuje system</w:t>
      </w:r>
      <w:r w:rsidR="00D65AE2">
        <w:t>, o którym mowa w ust. 1a</w:t>
      </w:r>
      <w:r w:rsidR="00525723">
        <w:t>, jeżeli te dokumenty</w:t>
      </w:r>
      <w:r w:rsidRPr="00595C11">
        <w:t xml:space="preserve"> w pełni odwzorowano cyfrowo, są przechowywane przez okres dwóch lat, licząc od dnia 1 stycznia roku następującego po roku, w którym były zgromadzone</w:t>
      </w:r>
      <w:r w:rsidR="005775DE">
        <w:t xml:space="preserve">, a następnie </w:t>
      </w:r>
      <w:bookmarkStart w:id="2" w:name="_Hlk183619300"/>
      <w:r w:rsidR="00142DD7">
        <w:t xml:space="preserve">mogą być </w:t>
      </w:r>
      <w:r w:rsidR="005775DE">
        <w:t>brakowane w trybie określonym w przepisach wydanych na podstawie art.</w:t>
      </w:r>
      <w:r w:rsidR="00E0735F">
        <w:t> </w:t>
      </w:r>
      <w:r w:rsidR="005775DE">
        <w:t>5 ust. 2 pkt 1.</w:t>
      </w:r>
      <w:bookmarkEnd w:id="2"/>
    </w:p>
    <w:p w14:paraId="0A48E75B" w14:textId="66C22AF1" w:rsidR="00595C11" w:rsidRPr="00595C11" w:rsidRDefault="00595C11" w:rsidP="00B265C0">
      <w:pPr>
        <w:pStyle w:val="ZLITUSTzmustliter"/>
      </w:pPr>
      <w:r w:rsidRPr="00595C11">
        <w:t>1</w:t>
      </w:r>
      <w:r w:rsidR="00B74EB5">
        <w:t>o</w:t>
      </w:r>
      <w:r w:rsidRPr="00595C11">
        <w:t xml:space="preserve">. </w:t>
      </w:r>
      <w:r w:rsidR="00FE1F2C">
        <w:t>D</w:t>
      </w:r>
      <w:r w:rsidRPr="00595C11">
        <w:t>okumenty zapisane na informatycznych nośnikach</w:t>
      </w:r>
      <w:r w:rsidR="00D65AE2">
        <w:t xml:space="preserve"> danych</w:t>
      </w:r>
      <w:r w:rsidRPr="00595C11">
        <w:t xml:space="preserve">, gromadzone w składzie informatycznych nośników danych prowadzonym przez </w:t>
      </w:r>
      <w:r w:rsidR="00617103" w:rsidRPr="00617103">
        <w:t>organ lub jednostkę organizacyjną</w:t>
      </w:r>
      <w:r w:rsidRPr="00595C11">
        <w:t>, w który</w:t>
      </w:r>
      <w:r w:rsidR="00525723">
        <w:t>ch</w:t>
      </w:r>
      <w:r w:rsidRPr="00595C11">
        <w:t xml:space="preserve"> funkcjonuje system</w:t>
      </w:r>
      <w:r w:rsidR="00D65AE2">
        <w:t>, o którym mowa w ust. 1a</w:t>
      </w:r>
      <w:r w:rsidRPr="00595C11">
        <w:t xml:space="preserve">,  </w:t>
      </w:r>
      <w:r w:rsidR="00525723">
        <w:t xml:space="preserve">jeżeli te dokumenty </w:t>
      </w:r>
      <w:r w:rsidRPr="00595C11">
        <w:t>w całości  zostały skopiowane do systemu</w:t>
      </w:r>
      <w:r w:rsidR="00D65AE2">
        <w:t>, o którym mowa w ust. 1a</w:t>
      </w:r>
      <w:r w:rsidRPr="00595C11">
        <w:t>, są</w:t>
      </w:r>
      <w:r w:rsidR="00525723">
        <w:t xml:space="preserve"> </w:t>
      </w:r>
      <w:r w:rsidRPr="00595C11">
        <w:t>przechowywane przez okres dwóch lat, licząc od dnia 1 stycznia roku następującego po roku, w którym były zgromadzone</w:t>
      </w:r>
      <w:r w:rsidR="005775DE">
        <w:t xml:space="preserve">, a następnie </w:t>
      </w:r>
      <w:r w:rsidR="00142DD7">
        <w:t xml:space="preserve">mogą być </w:t>
      </w:r>
      <w:r w:rsidR="00FE1F2C">
        <w:t>brakowane w trybie określonym w przepisach wydanych na podstawie art. 5 ust. 2 pkt 1</w:t>
      </w:r>
      <w:r w:rsidRPr="00595C11">
        <w:t>.</w:t>
      </w:r>
    </w:p>
    <w:p w14:paraId="5F54EFBD" w14:textId="3DDA0150" w:rsidR="00595C11" w:rsidRPr="00595C11" w:rsidRDefault="00595C11" w:rsidP="00B265C0">
      <w:pPr>
        <w:pStyle w:val="ZLITUSTzmustliter"/>
      </w:pPr>
      <w:r w:rsidRPr="00595C11">
        <w:t>1</w:t>
      </w:r>
      <w:r w:rsidR="00B74EB5">
        <w:t>p</w:t>
      </w:r>
      <w:r w:rsidRPr="00595C11">
        <w:t xml:space="preserve">. Brakowanie </w:t>
      </w:r>
      <w:r w:rsidR="00FE1F2C">
        <w:t>dokumentów elektronicznych</w:t>
      </w:r>
      <w:r w:rsidRPr="00595C11">
        <w:t>, o któr</w:t>
      </w:r>
      <w:r w:rsidR="00DC3C86">
        <w:t>ych</w:t>
      </w:r>
      <w:r w:rsidRPr="00595C11">
        <w:t xml:space="preserve"> mowa w ust. 1</w:t>
      </w:r>
      <w:r w:rsidR="00DC3C86">
        <w:t>c</w:t>
      </w:r>
      <w:r w:rsidRPr="00595C11">
        <w:t>,</w:t>
      </w:r>
      <w:r w:rsidR="00B02AAF">
        <w:t xml:space="preserve"> stanowiących dokumentację niearchiwalną odbywa się w trybie określonym w</w:t>
      </w:r>
      <w:r w:rsidR="00FC6C52">
        <w:t> </w:t>
      </w:r>
      <w:r w:rsidR="00B02AAF">
        <w:t>przepisach wydanych na podstawie art. 5 ust. 2 pkt 1 i</w:t>
      </w:r>
      <w:r w:rsidRPr="00595C11">
        <w:t xml:space="preserve"> </w:t>
      </w:r>
      <w:r w:rsidR="00357D79">
        <w:t xml:space="preserve">prowadzi do </w:t>
      </w:r>
      <w:r w:rsidR="00DC3C86">
        <w:t>ich</w:t>
      </w:r>
      <w:r w:rsidRPr="00595C11">
        <w:t xml:space="preserve"> zniszczeni</w:t>
      </w:r>
      <w:r w:rsidR="00357D79">
        <w:t>a</w:t>
      </w:r>
      <w:r w:rsidRPr="00595C11">
        <w:t xml:space="preserve"> wraz z metadanymi j</w:t>
      </w:r>
      <w:r w:rsidR="00D65AE2">
        <w:t>e</w:t>
      </w:r>
      <w:r w:rsidRPr="00595C11">
        <w:t xml:space="preserve"> opisującymi</w:t>
      </w:r>
      <w:r w:rsidR="008A1071">
        <w:t>,</w:t>
      </w:r>
      <w:r w:rsidRPr="00595C11">
        <w:t xml:space="preserve"> w sposób właściwy dla danej technologii zapisu. </w:t>
      </w:r>
    </w:p>
    <w:p w14:paraId="587E03FE" w14:textId="72038D84" w:rsidR="00595C11" w:rsidRPr="00595C11" w:rsidRDefault="00595C11" w:rsidP="00B265C0">
      <w:pPr>
        <w:pStyle w:val="ZLITUSTzmustliter"/>
      </w:pPr>
      <w:r w:rsidRPr="00595C11">
        <w:t>1</w:t>
      </w:r>
      <w:r w:rsidR="00B74EB5">
        <w:t>r</w:t>
      </w:r>
      <w:r w:rsidRPr="00595C11">
        <w:t>. Brakując dokum</w:t>
      </w:r>
      <w:r w:rsidR="00DC3C86">
        <w:t>enty elektroniczne</w:t>
      </w:r>
      <w:r w:rsidRPr="00595C11">
        <w:t>, o któr</w:t>
      </w:r>
      <w:r w:rsidR="00DC3C86">
        <w:t xml:space="preserve">ych </w:t>
      </w:r>
      <w:r w:rsidRPr="00595C11">
        <w:t>mowa w ust. 1</w:t>
      </w:r>
      <w:r w:rsidR="00DC3C86">
        <w:t>c</w:t>
      </w:r>
      <w:r w:rsidRPr="00595C11">
        <w:t xml:space="preserve">, </w:t>
      </w:r>
      <w:r w:rsidR="00541890">
        <w:t xml:space="preserve">stanowiące dokumentację niearchiwalną, </w:t>
      </w:r>
      <w:r w:rsidRPr="00595C11">
        <w:t xml:space="preserve">można zniszczyć </w:t>
      </w:r>
      <w:r w:rsidR="00DC3C86">
        <w:t xml:space="preserve">ich </w:t>
      </w:r>
      <w:r w:rsidRPr="00595C11">
        <w:t>odpowiedniki zgromadzone w</w:t>
      </w:r>
      <w:r w:rsidR="00405731">
        <w:t> </w:t>
      </w:r>
      <w:r w:rsidRPr="00595C11">
        <w:t xml:space="preserve">składzie chronologicznym lub w składzie informatycznych nośników danych bez </w:t>
      </w:r>
      <w:r w:rsidRPr="00595C11">
        <w:lastRenderedPageBreak/>
        <w:t>sporządzania odrębnego spisu, o ile nie zostały już one wybrakowane zgodnie z ust. 1</w:t>
      </w:r>
      <w:r w:rsidR="00B74EB5">
        <w:t>n</w:t>
      </w:r>
      <w:r w:rsidR="00C52B3D">
        <w:t xml:space="preserve"> i </w:t>
      </w:r>
      <w:r w:rsidR="00D65AE2">
        <w:t>1</w:t>
      </w:r>
      <w:r w:rsidR="00B74EB5">
        <w:t>o</w:t>
      </w:r>
      <w:r w:rsidRPr="00595C11">
        <w:t>.</w:t>
      </w:r>
    </w:p>
    <w:p w14:paraId="756C1B69" w14:textId="5FED4598" w:rsidR="00595C11" w:rsidRPr="00595C11" w:rsidRDefault="00595C11" w:rsidP="00B265C0">
      <w:pPr>
        <w:pStyle w:val="ZLITUSTzmustliter"/>
      </w:pPr>
      <w:r w:rsidRPr="00595C11">
        <w:t>1</w:t>
      </w:r>
      <w:r w:rsidR="00D900DB">
        <w:t>s</w:t>
      </w:r>
      <w:r w:rsidRPr="00595C11">
        <w:t xml:space="preserve">. </w:t>
      </w:r>
      <w:r w:rsidR="00617103">
        <w:t>O</w:t>
      </w:r>
      <w:r w:rsidR="00617103" w:rsidRPr="00617103">
        <w:t>rgan</w:t>
      </w:r>
      <w:r w:rsidR="00617103">
        <w:t>y</w:t>
      </w:r>
      <w:r w:rsidR="00617103" w:rsidRPr="00617103">
        <w:t xml:space="preserve"> lub jednostk</w:t>
      </w:r>
      <w:r w:rsidR="00617103">
        <w:t>i</w:t>
      </w:r>
      <w:r w:rsidR="00617103" w:rsidRPr="00617103">
        <w:t xml:space="preserve"> organizacyjn</w:t>
      </w:r>
      <w:r w:rsidR="00617103">
        <w:t>e</w:t>
      </w:r>
      <w:r w:rsidRPr="00595C11">
        <w:t xml:space="preserve"> przekazują </w:t>
      </w:r>
      <w:r w:rsidR="005A6F7B" w:rsidRPr="005A6F7B">
        <w:t>dokumenty</w:t>
      </w:r>
      <w:r w:rsidR="00C52B3D">
        <w:t xml:space="preserve"> elektroniczne, o</w:t>
      </w:r>
      <w:r w:rsidR="003D6705">
        <w:t> </w:t>
      </w:r>
      <w:r w:rsidR="00C52B3D">
        <w:t>których mowa w ust. 1c</w:t>
      </w:r>
      <w:r w:rsidR="00260AB0">
        <w:t>,</w:t>
      </w:r>
      <w:r w:rsidR="005A6F7B" w:rsidRPr="005A6F7B">
        <w:t xml:space="preserve">  stanowiące </w:t>
      </w:r>
      <w:r w:rsidRPr="00595C11">
        <w:t>materiały archiwalne</w:t>
      </w:r>
      <w:r w:rsidR="001454E6">
        <w:t>,</w:t>
      </w:r>
      <w:r w:rsidRPr="00595C11">
        <w:t xml:space="preserve"> do właściwego archiwum państwowego niezwłocznie po upływie 10 lat od ich wytworzenia, o ile nie przekazały ich wcześniej.</w:t>
      </w:r>
    </w:p>
    <w:p w14:paraId="4F6479D0" w14:textId="5A1542A2" w:rsidR="00595C11" w:rsidRPr="00595C11" w:rsidRDefault="00595C11" w:rsidP="00B265C0">
      <w:pPr>
        <w:pStyle w:val="ZLITUSTzmustliter"/>
      </w:pPr>
      <w:r w:rsidRPr="00595C11">
        <w:t>1</w:t>
      </w:r>
      <w:r w:rsidR="00D900DB">
        <w:t>t</w:t>
      </w:r>
      <w:r w:rsidRPr="00595C11">
        <w:t xml:space="preserve">. </w:t>
      </w:r>
      <w:r w:rsidR="00F302FB">
        <w:t>M</w:t>
      </w:r>
      <w:r w:rsidRPr="00595C11">
        <w:t>ateriał</w:t>
      </w:r>
      <w:r w:rsidR="00F302FB">
        <w:t>y</w:t>
      </w:r>
      <w:r w:rsidRPr="00595C11">
        <w:t xml:space="preserve"> archiwaln</w:t>
      </w:r>
      <w:r w:rsidR="00F302FB">
        <w:t>e</w:t>
      </w:r>
      <w:r w:rsidR="007A2977">
        <w:t>,</w:t>
      </w:r>
      <w:r w:rsidRPr="00595C11">
        <w:t xml:space="preserve"> </w:t>
      </w:r>
      <w:r w:rsidR="005A6F7B" w:rsidRPr="005A6F7B">
        <w:t>o których mowa w ust. 1</w:t>
      </w:r>
      <w:r w:rsidR="00D900DB">
        <w:t>s</w:t>
      </w:r>
      <w:r w:rsidR="007A2977">
        <w:t>,</w:t>
      </w:r>
      <w:r w:rsidR="005A6F7B" w:rsidRPr="005A6F7B">
        <w:t xml:space="preserve"> </w:t>
      </w:r>
      <w:r w:rsidRPr="00595C11">
        <w:t>przekaz</w:t>
      </w:r>
      <w:r w:rsidR="00F302FB">
        <w:t>uje się</w:t>
      </w:r>
      <w:r w:rsidRPr="00595C11">
        <w:t xml:space="preserve"> do archiwum państwowego po:</w:t>
      </w:r>
    </w:p>
    <w:p w14:paraId="63989B34" w14:textId="3E4B398F" w:rsidR="0061083D" w:rsidRDefault="00595C11" w:rsidP="00B265C0">
      <w:pPr>
        <w:pStyle w:val="ZLITPKTzmpktliter"/>
      </w:pPr>
      <w:r w:rsidRPr="00595C11">
        <w:t>1)</w:t>
      </w:r>
      <w:r w:rsidR="005F7D65">
        <w:tab/>
      </w:r>
      <w:r w:rsidRPr="00595C11">
        <w:t>przypisaniu do każdego dokumentu</w:t>
      </w:r>
      <w:r w:rsidR="00C52B3D">
        <w:t>, o którym mowa w ust. 1c</w:t>
      </w:r>
      <w:r w:rsidR="00260AB0">
        <w:t>,</w:t>
      </w:r>
      <w:r w:rsidR="00C52B3D">
        <w:t xml:space="preserve"> </w:t>
      </w:r>
      <w:r w:rsidRPr="00595C11">
        <w:t xml:space="preserve"> metadanych, których podanie jest obowiązkowe zgodnie z przepisami wydanymi na podstawie art. 5 ust.</w:t>
      </w:r>
      <w:r w:rsidR="00247F33">
        <w:t> </w:t>
      </w:r>
      <w:r w:rsidRPr="00595C11">
        <w:t>2a</w:t>
      </w:r>
      <w:r w:rsidR="008A1071">
        <w:t>;</w:t>
      </w:r>
    </w:p>
    <w:p w14:paraId="5CA20557" w14:textId="3C1A7A2C" w:rsidR="00595C11" w:rsidRPr="00595C11" w:rsidRDefault="008A1071" w:rsidP="00B265C0">
      <w:pPr>
        <w:pStyle w:val="ZLITPKTzmpktliter"/>
      </w:pPr>
      <w:r>
        <w:t>2)</w:t>
      </w:r>
      <w:r w:rsidR="005F7D65">
        <w:tab/>
      </w:r>
      <w:r w:rsidR="00595C11" w:rsidRPr="00595C11">
        <w:t>sprawdzeniu kompletności akt spraw oraz ewentualnym uzupełnieniu akt spraw o</w:t>
      </w:r>
      <w:r w:rsidR="007B1697">
        <w:t> </w:t>
      </w:r>
      <w:r w:rsidR="00595C11" w:rsidRPr="00595C11">
        <w:t>brakujące przesyłki lub pisma;</w:t>
      </w:r>
    </w:p>
    <w:p w14:paraId="4EB3C035" w14:textId="3192BE35" w:rsidR="00595C11" w:rsidRPr="00595C11" w:rsidRDefault="008A1071" w:rsidP="00B265C0">
      <w:pPr>
        <w:pStyle w:val="ZLITPKTzmpktliter"/>
      </w:pPr>
      <w:r>
        <w:t>3</w:t>
      </w:r>
      <w:r w:rsidR="00595C11" w:rsidRPr="00595C11">
        <w:t>)</w:t>
      </w:r>
      <w:r w:rsidR="005F7D65">
        <w:tab/>
      </w:r>
      <w:r w:rsidR="00595C11" w:rsidRPr="00595C11">
        <w:t>uporządkowanym zapisaniu tych dokumentów w strukturze określonej w</w:t>
      </w:r>
      <w:r w:rsidR="00A1630B">
        <w:t> </w:t>
      </w:r>
      <w:r w:rsidR="00595C11" w:rsidRPr="00595C11">
        <w:t>przepisach wydanych na podstawie art. 5 ust. 2a, w sposób określony w</w:t>
      </w:r>
      <w:r w:rsidR="00247F33">
        <w:t> </w:t>
      </w:r>
      <w:r w:rsidR="00595C11" w:rsidRPr="00595C11">
        <w:t>przepisach wydanych na podstawie art. 5 ust. 2c;</w:t>
      </w:r>
    </w:p>
    <w:p w14:paraId="50C145AE" w14:textId="115D5094" w:rsidR="008E7AA0" w:rsidRPr="00595C11" w:rsidRDefault="008A1071" w:rsidP="00B265C0">
      <w:pPr>
        <w:pStyle w:val="ZLITPKTzmpktliter"/>
      </w:pPr>
      <w:r>
        <w:t>4</w:t>
      </w:r>
      <w:r w:rsidR="00595C11" w:rsidRPr="00595C11">
        <w:t>)</w:t>
      </w:r>
      <w:r w:rsidR="005F7D65">
        <w:tab/>
      </w:r>
      <w:r w:rsidR="00CF4942">
        <w:t xml:space="preserve">wykonaniu </w:t>
      </w:r>
      <w:r w:rsidR="00595C11" w:rsidRPr="00595C11">
        <w:t>z całości dokumentów</w:t>
      </w:r>
      <w:r w:rsidR="00523E15">
        <w:t xml:space="preserve"> </w:t>
      </w:r>
      <w:r w:rsidR="00FC2736">
        <w:t xml:space="preserve">sporządzonych </w:t>
      </w:r>
      <w:r w:rsidR="00523E15">
        <w:t>w postaci innej niż elektroniczna</w:t>
      </w:r>
      <w:r w:rsidR="00260AB0">
        <w:t>,</w:t>
      </w:r>
      <w:r w:rsidR="00595C11" w:rsidRPr="00595C11">
        <w:t xml:space="preserve"> zgromadzonych w składzie chronologicznym</w:t>
      </w:r>
      <w:r w:rsidR="00260AB0">
        <w:t>,</w:t>
      </w:r>
      <w:r w:rsidR="00595C11" w:rsidRPr="00595C11">
        <w:t xml:space="preserve">  odwzorowania cyfrowego i </w:t>
      </w:r>
      <w:r w:rsidR="009F475B">
        <w:t xml:space="preserve">opatrzeniu go </w:t>
      </w:r>
      <w:r w:rsidR="00360E34">
        <w:t xml:space="preserve">kwalifikowanym podpisem elektronicznym </w:t>
      </w:r>
      <w:r w:rsidR="00FC2736">
        <w:t>lub</w:t>
      </w:r>
      <w:r w:rsidR="00360E34">
        <w:t xml:space="preserve"> kwalifikowaną pieczęcią elektroniczn</w:t>
      </w:r>
      <w:r w:rsidR="002E35F7">
        <w:t xml:space="preserve">ą </w:t>
      </w:r>
      <w:r w:rsidR="00FC2736">
        <w:t>oraz</w:t>
      </w:r>
      <w:r w:rsidR="00360E34">
        <w:t xml:space="preserve"> </w:t>
      </w:r>
      <w:r w:rsidR="00595C11" w:rsidRPr="00595C11">
        <w:t>wprowadzeniu go w całości do akt sprawy;</w:t>
      </w:r>
    </w:p>
    <w:p w14:paraId="49625537" w14:textId="54E320F1" w:rsidR="00595C11" w:rsidRPr="00595C11" w:rsidRDefault="008A1071" w:rsidP="00B265C0">
      <w:pPr>
        <w:pStyle w:val="ZLITPKTzmpktliter"/>
      </w:pPr>
      <w:r>
        <w:t>5</w:t>
      </w:r>
      <w:r w:rsidR="00595C11" w:rsidRPr="00595C11">
        <w:t>)</w:t>
      </w:r>
      <w:r w:rsidR="005F7D65">
        <w:tab/>
      </w:r>
      <w:r w:rsidR="00595C11" w:rsidRPr="00595C11">
        <w:t xml:space="preserve">przygotowaniu dokumentów </w:t>
      </w:r>
      <w:r w:rsidR="00C52B3D">
        <w:t>w postaci innej niż elektroniczna</w:t>
      </w:r>
      <w:r w:rsidR="00595C11" w:rsidRPr="00595C11">
        <w:t>, które nie zostały odwzorowane cyfrowo lub nie zostały odwzorowane cyfrowo w całości, a które odpowiadają przekazywanym materiałom archiwalnym lub ich metadanym znajdującym się w</w:t>
      </w:r>
      <w:r w:rsidR="00247F33">
        <w:t> </w:t>
      </w:r>
      <w:r w:rsidR="00595C11" w:rsidRPr="00595C11">
        <w:t>systemie</w:t>
      </w:r>
      <w:r w:rsidR="00D65AE2">
        <w:t>, o którym mowa w ust. 1a</w:t>
      </w:r>
      <w:r w:rsidR="00260AB0">
        <w:t>,</w:t>
      </w:r>
      <w:r w:rsidR="00595C11" w:rsidRPr="00595C11">
        <w:t xml:space="preserve"> wraz z ich ewidencją;</w:t>
      </w:r>
    </w:p>
    <w:p w14:paraId="5C6C01A9" w14:textId="68553BD5" w:rsidR="00595C11" w:rsidRPr="00595C11" w:rsidRDefault="008A1071" w:rsidP="00B265C0">
      <w:pPr>
        <w:pStyle w:val="ZLITPKTzmpktliter"/>
      </w:pPr>
      <w:r>
        <w:t>6</w:t>
      </w:r>
      <w:r w:rsidR="00595C11" w:rsidRPr="00595C11">
        <w:t>)</w:t>
      </w:r>
      <w:r w:rsidR="005F7D65">
        <w:tab/>
      </w:r>
      <w:r w:rsidR="00DE4B0F">
        <w:t xml:space="preserve">przygotowaniu dokumentów </w:t>
      </w:r>
      <w:r w:rsidR="00595C11" w:rsidRPr="00595C11">
        <w:t>zapisanych na informatycznych nośnikach</w:t>
      </w:r>
      <w:r w:rsidR="00D65AE2">
        <w:t xml:space="preserve"> danych</w:t>
      </w:r>
      <w:r w:rsidR="00595C11" w:rsidRPr="00595C11">
        <w:t>, które nie zostały skopiowane lub nie zostały skopiowane w całości do systemu</w:t>
      </w:r>
      <w:r w:rsidR="00D65AE2">
        <w:t>, o którym mowa w ust. 1a</w:t>
      </w:r>
      <w:r w:rsidR="00595C11" w:rsidRPr="00595C11">
        <w:t>, a które odpowiadają materiałom archiwalnym lub ich metadanym znajdującym się w systemie</w:t>
      </w:r>
      <w:r w:rsidR="00D65AE2">
        <w:t>, o którym mowa w ust. 1a</w:t>
      </w:r>
      <w:r w:rsidR="00260AB0">
        <w:t>,</w:t>
      </w:r>
      <w:r w:rsidR="00595C11" w:rsidRPr="00595C11">
        <w:t xml:space="preserve"> wraz z ich ewidencją.</w:t>
      </w:r>
    </w:p>
    <w:p w14:paraId="368892B4" w14:textId="3F15B83D" w:rsidR="00595C11" w:rsidRPr="00595C11" w:rsidRDefault="00595C11" w:rsidP="00B265C0">
      <w:pPr>
        <w:pStyle w:val="ZLITUSTzmustliter"/>
      </w:pPr>
      <w:r w:rsidRPr="00595C11">
        <w:t>1</w:t>
      </w:r>
      <w:r w:rsidR="00D900DB">
        <w:t>u</w:t>
      </w:r>
      <w:r w:rsidRPr="00595C11">
        <w:t xml:space="preserve">. Odwzorowanie cyfrowe, o którym mowa w  ust. </w:t>
      </w:r>
      <w:r w:rsidR="008A1071">
        <w:t>1</w:t>
      </w:r>
      <w:r w:rsidR="00D900DB">
        <w:t>t</w:t>
      </w:r>
      <w:r w:rsidRPr="00595C11">
        <w:t xml:space="preserve"> pkt </w:t>
      </w:r>
      <w:r w:rsidR="008A1071">
        <w:t>4</w:t>
      </w:r>
      <w:r w:rsidRPr="00595C11">
        <w:t xml:space="preserve">, wykonuje  się, gdy akta sprawy, która ma zostać przekazana, nie </w:t>
      </w:r>
      <w:r w:rsidR="00FC2736" w:rsidRPr="00595C11">
        <w:t>zawieraj</w:t>
      </w:r>
      <w:r w:rsidR="00FC2736">
        <w:t>ą</w:t>
      </w:r>
      <w:r w:rsidRPr="00595C11">
        <w:t xml:space="preserve">  odwzorowania </w:t>
      </w:r>
      <w:r w:rsidRPr="00595C11">
        <w:lastRenderedPageBreak/>
        <w:t>cyfrowego ich całości oraz zawierają metadane dokumentów nieodwzorowanych cyfrowo, a warunki techniczne i prawne na to pozwalają.</w:t>
      </w:r>
    </w:p>
    <w:p w14:paraId="3070C2DB" w14:textId="5C8E73C2" w:rsidR="00595C11" w:rsidRPr="00595C11" w:rsidRDefault="00595C11" w:rsidP="00B265C0">
      <w:pPr>
        <w:pStyle w:val="ZLITUSTzmustliter"/>
      </w:pPr>
      <w:r w:rsidRPr="00595C11">
        <w:t>1</w:t>
      </w:r>
      <w:r w:rsidR="00D900DB">
        <w:t>w</w:t>
      </w:r>
      <w:r w:rsidRPr="00595C11">
        <w:t>. Do materiałów archiwalnych, o których mowa w  ust. 1</w:t>
      </w:r>
      <w:r w:rsidR="00523E15">
        <w:t>t</w:t>
      </w:r>
      <w:r w:rsidRPr="00595C11">
        <w:t>, dołącza</w:t>
      </w:r>
      <w:r w:rsidR="00D333E8">
        <w:t xml:space="preserve"> </w:t>
      </w:r>
      <w:r w:rsidR="00D333E8" w:rsidRPr="00595C11">
        <w:t>się</w:t>
      </w:r>
      <w:r w:rsidRPr="00595C11">
        <w:t xml:space="preserve"> jednolity rzeczowy wykaz akt </w:t>
      </w:r>
      <w:r w:rsidR="00D333E8" w:rsidRPr="00595C11">
        <w:t>w formacie XML</w:t>
      </w:r>
      <w:r w:rsidR="00D333E8">
        <w:t>,</w:t>
      </w:r>
      <w:r w:rsidR="00D333E8" w:rsidRPr="00595C11">
        <w:t xml:space="preserve"> </w:t>
      </w:r>
      <w:r w:rsidR="00D333E8" w:rsidRPr="00D333E8">
        <w:t>którego wzór jest publikowany w</w:t>
      </w:r>
      <w:r w:rsidR="00E237EB">
        <w:t> </w:t>
      </w:r>
      <w:r w:rsidR="00D333E8" w:rsidRPr="00D333E8">
        <w:t>Biuletynie Informacji Publicznej Naczelnej Dyrekcji Archiwów Państwowych</w:t>
      </w:r>
      <w:r w:rsidR="00D333E8">
        <w:t xml:space="preserve">, </w:t>
      </w:r>
      <w:r w:rsidRPr="00595C11">
        <w:t>obowiązujący w</w:t>
      </w:r>
      <w:r w:rsidR="00F57D35">
        <w:t> </w:t>
      </w:r>
      <w:r w:rsidRPr="00595C11">
        <w:t xml:space="preserve">jednostce organizacyjnej w okresie wytworzenia materiałów archiwalnych przekazywanych do archiwum państwowego. </w:t>
      </w:r>
    </w:p>
    <w:p w14:paraId="70F01FA0" w14:textId="7553231F" w:rsidR="00595C11" w:rsidRPr="00595C11" w:rsidRDefault="00595C11" w:rsidP="00B265C0">
      <w:pPr>
        <w:pStyle w:val="ZLITUSTzmustliter"/>
      </w:pPr>
      <w:r w:rsidRPr="00595C11">
        <w:t>1</w:t>
      </w:r>
      <w:r w:rsidR="008A1071">
        <w:t>z</w:t>
      </w:r>
      <w:r w:rsidR="00D900DB">
        <w:t>.</w:t>
      </w:r>
      <w:r w:rsidRPr="00595C11">
        <w:t xml:space="preserve"> W przypadku przekazywania materiałów archiwalnych </w:t>
      </w:r>
      <w:r w:rsidR="00D65AE2">
        <w:t xml:space="preserve">organu lub </w:t>
      </w:r>
      <w:r w:rsidRPr="00595C11">
        <w:t>jednostki organizacyjnej</w:t>
      </w:r>
      <w:r w:rsidR="000C1535">
        <w:t>,</w:t>
      </w:r>
      <w:r w:rsidRPr="00595C11">
        <w:t xml:space="preserve"> któr</w:t>
      </w:r>
      <w:r w:rsidR="00D65AE2">
        <w:t>ych</w:t>
      </w:r>
      <w:r w:rsidRPr="00595C11">
        <w:t xml:space="preserve"> działalność </w:t>
      </w:r>
      <w:r w:rsidR="00D65AE2">
        <w:t xml:space="preserve">trwale </w:t>
      </w:r>
      <w:r w:rsidRPr="00595C11">
        <w:t>ustała, do materiałów archiwalnych, o</w:t>
      </w:r>
      <w:r w:rsidR="00F75F5B">
        <w:t> </w:t>
      </w:r>
      <w:r w:rsidRPr="00595C11">
        <w:t xml:space="preserve">których mowa w </w:t>
      </w:r>
      <w:r w:rsidR="00E237EB">
        <w:t> </w:t>
      </w:r>
      <w:r w:rsidRPr="00595C11">
        <w:t>ust. 1</w:t>
      </w:r>
      <w:r w:rsidR="00D900DB">
        <w:t>s</w:t>
      </w:r>
      <w:r w:rsidRPr="00595C11">
        <w:t>, należy dołączyć, w postaci dokumentu elektronicznego, podstawowe dane dotyczące organizacji i zakresu jej działania w ujęciu chronologicznym.</w:t>
      </w:r>
    </w:p>
    <w:p w14:paraId="07EA5E75" w14:textId="0FFD479C" w:rsidR="00595C11" w:rsidRPr="00595C11" w:rsidRDefault="00595C11" w:rsidP="00B265C0">
      <w:pPr>
        <w:pStyle w:val="ZLITUSTzmustliter"/>
      </w:pPr>
      <w:r w:rsidRPr="00595C11">
        <w:t>1</w:t>
      </w:r>
      <w:r w:rsidR="008A1071">
        <w:t>z</w:t>
      </w:r>
      <w:r w:rsidR="00D65AE2">
        <w:t>a</w:t>
      </w:r>
      <w:r w:rsidRPr="00595C11">
        <w:t xml:space="preserve">. </w:t>
      </w:r>
      <w:r w:rsidR="00B90C1B">
        <w:t>Materiały archiwalne</w:t>
      </w:r>
      <w:r w:rsidR="00523E15">
        <w:t xml:space="preserve">, o których mowa </w:t>
      </w:r>
      <w:r w:rsidRPr="00595C11">
        <w:t xml:space="preserve"> w ust. 1</w:t>
      </w:r>
      <w:r w:rsidR="00B90C1B">
        <w:t>s</w:t>
      </w:r>
      <w:r w:rsidRPr="00595C11">
        <w:t>, przekazuje się do właściwego archiwum państwowego za pomocą środków komunikacji elektronicznej lub na informatycznym nośniku danych spełniającym wymagania techniczne określone w</w:t>
      </w:r>
      <w:r w:rsidR="000C1535">
        <w:t> </w:t>
      </w:r>
      <w:r w:rsidRPr="00595C11">
        <w:t>przepisach wydanych na podstawie art. 5 ust. 2c.</w:t>
      </w:r>
    </w:p>
    <w:p w14:paraId="453666DA" w14:textId="3B9946AB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b</w:t>
      </w:r>
      <w:r w:rsidRPr="00595C11">
        <w:t>. Dyrektor</w:t>
      </w:r>
      <w:r w:rsidR="00523E15">
        <w:t xml:space="preserve"> właściwego</w:t>
      </w:r>
      <w:r w:rsidRPr="00595C11">
        <w:t xml:space="preserve"> archiwum państwowego ustala, w porozumieniu z</w:t>
      </w:r>
      <w:r w:rsidR="00E237EB">
        <w:t> </w:t>
      </w:r>
      <w:r w:rsidRPr="00595C11">
        <w:t xml:space="preserve">zainteresowanym </w:t>
      </w:r>
      <w:r w:rsidR="00617103" w:rsidRPr="00617103">
        <w:t>organ</w:t>
      </w:r>
      <w:r w:rsidR="00617103">
        <w:t>em</w:t>
      </w:r>
      <w:r w:rsidR="00617103" w:rsidRPr="00617103">
        <w:t xml:space="preserve"> lub jednostk</w:t>
      </w:r>
      <w:r w:rsidR="00617103">
        <w:t>ą</w:t>
      </w:r>
      <w:r w:rsidR="00617103" w:rsidRPr="00617103">
        <w:t xml:space="preserve"> organizacyjną</w:t>
      </w:r>
      <w:r w:rsidRPr="00595C11">
        <w:t>, sposób przekazania materiałów archiwalnych</w:t>
      </w:r>
      <w:r w:rsidR="00B90C1B">
        <w:t>, o których mowa w ust. 1s.</w:t>
      </w:r>
    </w:p>
    <w:p w14:paraId="53148373" w14:textId="44C28C27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c</w:t>
      </w:r>
      <w:r w:rsidRPr="00595C11">
        <w:t>. Dyrektor właściwego archiwum państwowego może, w przypadku nieprzygotowania materiałów archiwalnych</w:t>
      </w:r>
      <w:r w:rsidR="00B90C1B">
        <w:t xml:space="preserve">, o których mowa w ust. 1s, </w:t>
      </w:r>
      <w:r w:rsidRPr="00595C11">
        <w:t>w sposób określony w ust. 1</w:t>
      </w:r>
      <w:r w:rsidR="00D900DB">
        <w:t>t</w:t>
      </w:r>
      <w:r w:rsidRPr="00595C11">
        <w:t>, wstrzymać ich przekazanie do archiwum państwowego do czasu dokonania odpowiednich zmian, określając termin ich wykonania.</w:t>
      </w:r>
    </w:p>
    <w:p w14:paraId="5503ACD7" w14:textId="528550D8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d</w:t>
      </w:r>
      <w:r w:rsidRPr="00595C11">
        <w:t>. Materiały archiwalne</w:t>
      </w:r>
      <w:r w:rsidR="00B90C1B">
        <w:t>, o których mowa w ust. 1s,</w:t>
      </w:r>
      <w:r w:rsidRPr="00595C11">
        <w:t xml:space="preserve"> zgrupowane inaczej niż w akta spraw</w:t>
      </w:r>
      <w:r w:rsidR="00C46EF7">
        <w:t>,</w:t>
      </w:r>
      <w:r w:rsidRPr="00595C11">
        <w:t xml:space="preserve"> bądź nie zawierające metadanych, o których mowa w przepisach wydanych na podstawie art. 5 ust.</w:t>
      </w:r>
      <w:r w:rsidR="000C1535">
        <w:t> </w:t>
      </w:r>
      <w:r w:rsidRPr="00595C11">
        <w:t>2a, lub zapisane w inny sposób niż określony w</w:t>
      </w:r>
      <w:r w:rsidR="00E86AA6">
        <w:t> </w:t>
      </w:r>
      <w:r w:rsidRPr="00595C11">
        <w:t>przepisach wydanych na podstawie art. 5 ust. 2c, przekazuje się w sposób uzgodniony z dyrektorem właściwego archiwum państwowego.</w:t>
      </w:r>
    </w:p>
    <w:p w14:paraId="090A9AB0" w14:textId="1C0C8A7E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e</w:t>
      </w:r>
      <w:r w:rsidRPr="00595C11">
        <w:t>. Dyrektor właściwego archiwum państwowego potwierdza przejęcie materiałów archiwalnych</w:t>
      </w:r>
      <w:r w:rsidR="00B90C1B">
        <w:t>, o których mowa w ust. 1s</w:t>
      </w:r>
      <w:r w:rsidRPr="00595C11">
        <w:t>, w  terminie nie dłuższym niż 3 miesiące od dnia przekazania materiałów archiwalnych.</w:t>
      </w:r>
    </w:p>
    <w:p w14:paraId="76DCF899" w14:textId="1611D60D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f</w:t>
      </w:r>
      <w:r w:rsidRPr="00595C11">
        <w:t>. W przypadku</w:t>
      </w:r>
      <w:r w:rsidR="00016982">
        <w:t>,</w:t>
      </w:r>
      <w:r w:rsidRPr="00595C11">
        <w:t xml:space="preserve"> gdy w </w:t>
      </w:r>
      <w:r w:rsidR="00617103" w:rsidRPr="00617103">
        <w:t>organ</w:t>
      </w:r>
      <w:r w:rsidR="00617103">
        <w:t>ie</w:t>
      </w:r>
      <w:r w:rsidR="00617103" w:rsidRPr="00617103">
        <w:t xml:space="preserve"> lub jednost</w:t>
      </w:r>
      <w:r w:rsidR="00617103">
        <w:t>ce</w:t>
      </w:r>
      <w:r w:rsidR="00617103" w:rsidRPr="00617103">
        <w:t xml:space="preserve"> organizacyjn</w:t>
      </w:r>
      <w:r w:rsidR="00617103">
        <w:t xml:space="preserve">ej </w:t>
      </w:r>
      <w:r w:rsidRPr="00595C11">
        <w:t>nie występują materiały archiwalne, o których mowa ust. 1</w:t>
      </w:r>
      <w:r w:rsidR="00D900DB">
        <w:t>t</w:t>
      </w:r>
      <w:r w:rsidRPr="00595C11">
        <w:t xml:space="preserve"> pkt </w:t>
      </w:r>
      <w:r w:rsidR="00D333E8">
        <w:t>5</w:t>
      </w:r>
      <w:r w:rsidR="00D333E8" w:rsidRPr="00595C11">
        <w:t xml:space="preserve"> </w:t>
      </w:r>
      <w:r w:rsidRPr="00595C11">
        <w:t xml:space="preserve">i </w:t>
      </w:r>
      <w:r w:rsidR="00D333E8">
        <w:t>6</w:t>
      </w:r>
      <w:r w:rsidRPr="00595C11">
        <w:t xml:space="preserve">, kierownik jednostki </w:t>
      </w:r>
      <w:r w:rsidRPr="00595C11">
        <w:lastRenderedPageBreak/>
        <w:t>organizacyjnej przekazuje stosowne oświadczenie</w:t>
      </w:r>
      <w:r w:rsidR="00F16733">
        <w:t xml:space="preserve"> dyrektorowi właściwego archiwum państwowego wraz z materiałami archiwalnymi, o których mowa w ust. 1s.</w:t>
      </w:r>
    </w:p>
    <w:p w14:paraId="1639FB4C" w14:textId="4E2843C3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g</w:t>
      </w:r>
      <w:r w:rsidRPr="00595C11">
        <w:t>. Do czasu uzyskania potwierdzenia, o którym mowa w ust. 1</w:t>
      </w:r>
      <w:r w:rsidR="005B4F64">
        <w:t>z</w:t>
      </w:r>
      <w:r w:rsidR="00D65AE2">
        <w:t>e</w:t>
      </w:r>
      <w:r w:rsidRPr="00595C11">
        <w:t>,</w:t>
      </w:r>
      <w:r w:rsidR="00D333E8">
        <w:t xml:space="preserve"> organ lub</w:t>
      </w:r>
      <w:r w:rsidRPr="00595C11">
        <w:t xml:space="preserve"> jednostka organizacyjna ma obowiązek  przechowywać przekazane materiały archiwalne</w:t>
      </w:r>
      <w:r w:rsidR="00B90C1B">
        <w:t>, o których mowa w ust. 1s,</w:t>
      </w:r>
      <w:r w:rsidRPr="00595C11">
        <w:t xml:space="preserve"> wraz z ich metadanymi.</w:t>
      </w:r>
    </w:p>
    <w:p w14:paraId="22AB163C" w14:textId="2EFD31A7" w:rsidR="00595C11" w:rsidRPr="00595C11" w:rsidRDefault="00595C11" w:rsidP="00B265C0">
      <w:pPr>
        <w:pStyle w:val="ZLITUSTzmustliter"/>
      </w:pPr>
      <w:r w:rsidRPr="00595C11">
        <w:t>1</w:t>
      </w:r>
      <w:r w:rsidR="000633E2">
        <w:t>z</w:t>
      </w:r>
      <w:r w:rsidR="00D65AE2">
        <w:t>h</w:t>
      </w:r>
      <w:r w:rsidRPr="00595C11">
        <w:t>. Po potwierdzeniu przejęcia materiałów archiwalnych</w:t>
      </w:r>
      <w:r w:rsidR="00B90C1B">
        <w:t xml:space="preserve">, </w:t>
      </w:r>
      <w:r w:rsidR="00BA7F68">
        <w:t>o</w:t>
      </w:r>
      <w:r w:rsidR="00B90C1B">
        <w:t xml:space="preserve"> których mowa w ust. 1s,</w:t>
      </w:r>
      <w:r w:rsidRPr="00595C11">
        <w:t xml:space="preserve"> </w:t>
      </w:r>
      <w:r w:rsidR="003E6E98" w:rsidRPr="003E6E98">
        <w:t xml:space="preserve">wraz z ich metadanymi </w:t>
      </w:r>
      <w:r w:rsidRPr="00595C11">
        <w:t xml:space="preserve">przez </w:t>
      </w:r>
      <w:r w:rsidR="004B533D">
        <w:t xml:space="preserve">dyrektora </w:t>
      </w:r>
      <w:r w:rsidRPr="00595C11">
        <w:t>właściwe</w:t>
      </w:r>
      <w:r w:rsidR="004B533D">
        <w:t>go</w:t>
      </w:r>
      <w:r w:rsidRPr="00595C11">
        <w:t xml:space="preserve"> archiwum państwowe</w:t>
      </w:r>
      <w:r w:rsidR="004B533D">
        <w:t>go</w:t>
      </w:r>
      <w:r w:rsidRPr="00595C11">
        <w:t>,</w:t>
      </w:r>
      <w:r w:rsidR="00D333E8">
        <w:t xml:space="preserve"> organ lub</w:t>
      </w:r>
      <w:r w:rsidRPr="00595C11">
        <w:t xml:space="preserve"> jednostka organizacyjna usuwa je z systemu</w:t>
      </w:r>
      <w:r w:rsidR="00947FA6">
        <w:t>, o którym mowa w ust. 1a</w:t>
      </w:r>
      <w:r w:rsidR="00370203">
        <w:t>,</w:t>
      </w:r>
      <w:r w:rsidRPr="00595C11">
        <w:t xml:space="preserve"> w</w:t>
      </w:r>
      <w:r w:rsidR="00F37E4C">
        <w:t> </w:t>
      </w:r>
      <w:r w:rsidRPr="00595C11">
        <w:t>sposób właściwy dla danej technologii zapisu.</w:t>
      </w:r>
      <w:r w:rsidR="00DF62BC" w:rsidRPr="00DF62BC">
        <w:t>”</w:t>
      </w:r>
      <w:r w:rsidR="004E4F9F">
        <w:t>;</w:t>
      </w:r>
    </w:p>
    <w:p w14:paraId="24BA6BAD" w14:textId="6C10CEBC" w:rsidR="00037A23" w:rsidRDefault="00037A23" w:rsidP="00037A23">
      <w:pPr>
        <w:pStyle w:val="PKTpunkt"/>
      </w:pPr>
      <w:r>
        <w:t>3)</w:t>
      </w:r>
      <w:r w:rsidR="00E97276">
        <w:t> </w:t>
      </w:r>
      <w:r>
        <w:t>w art. 21:</w:t>
      </w:r>
    </w:p>
    <w:p w14:paraId="1EC1A204" w14:textId="0DF5F32A" w:rsidR="00037A23" w:rsidRDefault="00037A23" w:rsidP="00037A23">
      <w:pPr>
        <w:pStyle w:val="LITlitera"/>
      </w:pPr>
      <w:r>
        <w:t>a)</w:t>
      </w:r>
      <w:r w:rsidR="00D72DB4">
        <w:tab/>
      </w:r>
      <w:r>
        <w:t>w ust. 1:</w:t>
      </w:r>
    </w:p>
    <w:p w14:paraId="057148F3" w14:textId="77777777" w:rsidR="00037A23" w:rsidRDefault="00037A23" w:rsidP="00037A23">
      <w:pPr>
        <w:pStyle w:val="TIRtiret"/>
      </w:pPr>
      <w:r>
        <w:t>- pkt 5 otrzymuje brzmienie:</w:t>
      </w:r>
    </w:p>
    <w:p w14:paraId="66084F6B" w14:textId="08D37B07" w:rsidR="00037A23" w:rsidRDefault="00037A23" w:rsidP="00A4366A">
      <w:pPr>
        <w:pStyle w:val="ZTIRPKTzmpkttiret"/>
      </w:pPr>
      <w:r>
        <w:t>„5)</w:t>
      </w:r>
      <w:r w:rsidR="00E97276">
        <w:t> </w:t>
      </w:r>
      <w:r>
        <w:t>nadzór nad działalnością naukową, edukacyjną i wydawniczą prowadzoną w archiwach państwowych;”,</w:t>
      </w:r>
    </w:p>
    <w:p w14:paraId="67DB9E1A" w14:textId="77777777" w:rsidR="00037A23" w:rsidRDefault="00037A23" w:rsidP="00037A23">
      <w:pPr>
        <w:pStyle w:val="TIRtiret"/>
      </w:pPr>
      <w:r>
        <w:t>- pkt 9 otrzymuje brzmienie:</w:t>
      </w:r>
    </w:p>
    <w:p w14:paraId="6F4D2A4D" w14:textId="0D678B70" w:rsidR="00037A23" w:rsidRDefault="00037A23" w:rsidP="00A4366A">
      <w:pPr>
        <w:pStyle w:val="ZTIRPKTzmpkttiret"/>
      </w:pPr>
      <w:r>
        <w:t>„9)</w:t>
      </w:r>
      <w:r w:rsidR="00E97276">
        <w:t> </w:t>
      </w:r>
      <w:r>
        <w:t>popularyzacja wiedzy o materiałach archiwalnych i archiwach oraz prowadzenie działalności informacyjnej, edukacyjnej i wydawniczej;”,</w:t>
      </w:r>
    </w:p>
    <w:p w14:paraId="7E5CCA86" w14:textId="04277465" w:rsidR="00037A23" w:rsidRDefault="00037A23" w:rsidP="00037A23">
      <w:pPr>
        <w:pStyle w:val="LITlitera"/>
      </w:pPr>
      <w:r>
        <w:t>b)</w:t>
      </w:r>
      <w:r w:rsidR="00E97276">
        <w:t> </w:t>
      </w:r>
      <w:r>
        <w:t>ust. 1a otrzymuje brzmienie:</w:t>
      </w:r>
    </w:p>
    <w:p w14:paraId="48D26EF0" w14:textId="77777777" w:rsidR="00037A23" w:rsidRDefault="00037A23" w:rsidP="00A4366A">
      <w:pPr>
        <w:pStyle w:val="ZLITUSTzmustliter"/>
      </w:pPr>
      <w:r>
        <w:t>„1a. Naczelny Dyrektor Archiwów Państwowych w sprawach, o których mowa w ust. 1 pkt 1, 4, 5, 9 i 10, dotyczących podległych mu archiwów państwowych, może wydawać zarządzenia.”;</w:t>
      </w:r>
    </w:p>
    <w:p w14:paraId="4BF6DB8E" w14:textId="0815F854" w:rsidR="00037A23" w:rsidRDefault="00037A23" w:rsidP="00037A23">
      <w:pPr>
        <w:pStyle w:val="PKTpunkt"/>
      </w:pPr>
      <w:r>
        <w:t>4)</w:t>
      </w:r>
      <w:r w:rsidR="00E97276">
        <w:t> </w:t>
      </w:r>
      <w:r>
        <w:t>w art. 28 w ust. 1 pkt 5 otrzymuje brzmienie:</w:t>
      </w:r>
    </w:p>
    <w:p w14:paraId="5851C5C7" w14:textId="16A5D20F" w:rsidR="00037A23" w:rsidRDefault="00037A23" w:rsidP="00037A23">
      <w:pPr>
        <w:pStyle w:val="ZPKTzmpktartykuempunktem"/>
      </w:pPr>
      <w:r>
        <w:t>„5)</w:t>
      </w:r>
      <w:r w:rsidR="00D72DB4">
        <w:tab/>
      </w:r>
      <w:r>
        <w:t xml:space="preserve">prowadzenie </w:t>
      </w:r>
      <w:r w:rsidR="00094B72">
        <w:t>działalności</w:t>
      </w:r>
      <w:r>
        <w:t xml:space="preserve"> naukow</w:t>
      </w:r>
      <w:r w:rsidR="00094B72">
        <w:t>ej,</w:t>
      </w:r>
      <w:r>
        <w:t xml:space="preserve"> wydawnicz</w:t>
      </w:r>
      <w:r w:rsidR="00094B72">
        <w:t>ej</w:t>
      </w:r>
      <w:r>
        <w:t xml:space="preserve"> </w:t>
      </w:r>
      <w:r w:rsidR="00094B72">
        <w:t>i</w:t>
      </w:r>
      <w:r>
        <w:t xml:space="preserve"> edukacyjnej w dziedzin</w:t>
      </w:r>
      <w:r w:rsidR="00094B72">
        <w:t>ach nauki odnoszących się do zakresu</w:t>
      </w:r>
      <w:r>
        <w:t xml:space="preserve"> archiwistyki i</w:t>
      </w:r>
      <w:r w:rsidR="00094B72">
        <w:t xml:space="preserve"> zakresów</w:t>
      </w:r>
      <w:r>
        <w:t xml:space="preserve"> pokrewnych;”;</w:t>
      </w:r>
    </w:p>
    <w:p w14:paraId="541D5269" w14:textId="585039CA" w:rsidR="00037A23" w:rsidRDefault="004F64ED" w:rsidP="00037A23">
      <w:pPr>
        <w:pStyle w:val="PKTpunkt"/>
      </w:pPr>
      <w:r>
        <w:t xml:space="preserve">5) </w:t>
      </w:r>
      <w:r w:rsidR="00037A23">
        <w:t>w art. 36a pkt 3 otrzymuje brzmienie:</w:t>
      </w:r>
    </w:p>
    <w:p w14:paraId="03EF6E4D" w14:textId="2AFA8051" w:rsidR="00037A23" w:rsidRDefault="00037A23" w:rsidP="00E97276">
      <w:pPr>
        <w:pStyle w:val="ZPKTzmpktartykuempunktem"/>
      </w:pPr>
      <w:r>
        <w:t>„3)</w:t>
      </w:r>
      <w:r w:rsidR="00D72DB4">
        <w:tab/>
      </w:r>
      <w:r>
        <w:t>posiada dokumentację przydatną dla potrzeb nauki, kultury, techniki lub gospodarki na terenie, na którym jest ona wytwarzana i gromadzona.”;</w:t>
      </w:r>
    </w:p>
    <w:p w14:paraId="13671F85" w14:textId="3F7DF136" w:rsidR="00037A23" w:rsidRDefault="004F64ED" w:rsidP="00037A23">
      <w:pPr>
        <w:pStyle w:val="PKTpunkt"/>
      </w:pPr>
      <w:r>
        <w:t>6</w:t>
      </w:r>
      <w:r w:rsidR="00037A23">
        <w:t>)</w:t>
      </w:r>
      <w:r w:rsidR="00E97276">
        <w:t> </w:t>
      </w:r>
      <w:r w:rsidR="00037A23">
        <w:t>po art. 39 dodaje się art. 39a w brzmieniu:</w:t>
      </w:r>
    </w:p>
    <w:p w14:paraId="614B2BCC" w14:textId="77777777" w:rsidR="007A2977" w:rsidRDefault="00037A23" w:rsidP="00F35FB3">
      <w:pPr>
        <w:pStyle w:val="ZARTzmartartykuempunktem"/>
      </w:pPr>
      <w:r>
        <w:t>„Art. 39a. 1. Osobom fizycznym i jednostkom organizacyjnym wyróżniającym się w dziedzinie</w:t>
      </w:r>
      <w:r w:rsidR="007A2977">
        <w:t>:</w:t>
      </w:r>
    </w:p>
    <w:p w14:paraId="6A608F03" w14:textId="2A450025" w:rsidR="007A2977" w:rsidRDefault="007A2977" w:rsidP="00A4366A">
      <w:pPr>
        <w:pStyle w:val="ZPKTzmpktartykuempunktem"/>
      </w:pPr>
      <w:r>
        <w:t>1)</w:t>
      </w:r>
      <w:r w:rsidR="00D72DB4">
        <w:tab/>
      </w:r>
      <w:r w:rsidR="00037A23">
        <w:t>działalności archiwalnej</w:t>
      </w:r>
      <w:r>
        <w:t>,</w:t>
      </w:r>
    </w:p>
    <w:p w14:paraId="4960B85C" w14:textId="29C9128A" w:rsidR="007A2977" w:rsidRDefault="007A2977" w:rsidP="00A4366A">
      <w:pPr>
        <w:pStyle w:val="ZPKTzmpktartykuempunktem"/>
      </w:pPr>
      <w:r>
        <w:lastRenderedPageBreak/>
        <w:t>2)</w:t>
      </w:r>
      <w:r w:rsidR="00D72DB4">
        <w:tab/>
      </w:r>
      <w:r>
        <w:t>popularyzacji wiedzy o materiałach archiwalnych i archiwach oraz prowadzenia w tym zakresie działalności informacyjnej, edukacyjnej i wydawniczej</w:t>
      </w:r>
    </w:p>
    <w:p w14:paraId="7630F6D9" w14:textId="705DBBF7" w:rsidR="00037A23" w:rsidRDefault="007A2977" w:rsidP="00037A23">
      <w:pPr>
        <w:pStyle w:val="ZARTzmartartykuempunktem"/>
      </w:pPr>
      <w:r>
        <w:t xml:space="preserve">- </w:t>
      </w:r>
      <w:r w:rsidR="00037A23">
        <w:t>nadaje się odznakę honorową „Za Zasługi dla Dziedzictwa Archiwalnego”, zwaną dalej „odznaką honorową”.</w:t>
      </w:r>
    </w:p>
    <w:p w14:paraId="4F7AD240" w14:textId="7868C8F4" w:rsidR="00037A23" w:rsidRDefault="00037A23" w:rsidP="00A4366A">
      <w:pPr>
        <w:pStyle w:val="ZUSTzmustartykuempunktem"/>
      </w:pPr>
      <w:r>
        <w:t>2.</w:t>
      </w:r>
      <w:r w:rsidR="00E97276">
        <w:t> </w:t>
      </w:r>
      <w:r>
        <w:t xml:space="preserve">Odznakę honorową </w:t>
      </w:r>
      <w:r w:rsidR="003131D0">
        <w:t xml:space="preserve">nadaje </w:t>
      </w:r>
      <w:r w:rsidR="00FC2736">
        <w:t xml:space="preserve">jednorazowo </w:t>
      </w:r>
      <w:r>
        <w:t>Naczelny Dyrektor Archiwów Państwowych z własnej inicjatywy lub na wniosek:</w:t>
      </w:r>
    </w:p>
    <w:p w14:paraId="35E0BEFC" w14:textId="5D7570CD" w:rsidR="00037A23" w:rsidRDefault="00037A23" w:rsidP="00A4366A">
      <w:pPr>
        <w:pStyle w:val="ZPKTzmpktartykuempunktem"/>
      </w:pPr>
      <w:r>
        <w:t>1)</w:t>
      </w:r>
      <w:r w:rsidR="00F35FB3">
        <w:tab/>
      </w:r>
      <w:r>
        <w:t>dyrektora archiwum państwowego;</w:t>
      </w:r>
    </w:p>
    <w:p w14:paraId="0A0BAC4E" w14:textId="3DF04EFF" w:rsidR="00037A23" w:rsidRDefault="00037A23" w:rsidP="00A4366A">
      <w:pPr>
        <w:pStyle w:val="ZPKTzmpktartykuempunktem"/>
      </w:pPr>
      <w:r>
        <w:t>2)</w:t>
      </w:r>
      <w:r w:rsidR="00F35FB3">
        <w:tab/>
      </w:r>
      <w:r>
        <w:t>kierującego archiwum wyodrębnionym;</w:t>
      </w:r>
    </w:p>
    <w:p w14:paraId="12D81773" w14:textId="316EA52B" w:rsidR="007A2977" w:rsidRDefault="007A2977" w:rsidP="00A4366A">
      <w:pPr>
        <w:pStyle w:val="ZPKTzmpktartykuempunktem"/>
      </w:pPr>
      <w:r>
        <w:t>3)</w:t>
      </w:r>
      <w:r w:rsidR="00F35FB3">
        <w:tab/>
      </w:r>
      <w:r>
        <w:t>dyrektora instytucji kultury prowadzącej działalność archiwalną;</w:t>
      </w:r>
    </w:p>
    <w:p w14:paraId="7CDDEF3E" w14:textId="4AEB2771" w:rsidR="00037A23" w:rsidRDefault="007A2977" w:rsidP="00A4366A">
      <w:pPr>
        <w:pStyle w:val="ZPKTzmpktartykuempunktem"/>
      </w:pPr>
      <w:r>
        <w:t>4</w:t>
      </w:r>
      <w:r w:rsidR="00037A23">
        <w:t>)</w:t>
      </w:r>
      <w:r w:rsidR="00F35FB3">
        <w:tab/>
      </w:r>
      <w:r w:rsidR="00037A23">
        <w:t>ministra lub kierownika centralnego urzędu administracji rządowej;</w:t>
      </w:r>
    </w:p>
    <w:p w14:paraId="69302597" w14:textId="41C13E55" w:rsidR="00037A23" w:rsidRDefault="007A2977" w:rsidP="00A4366A">
      <w:pPr>
        <w:pStyle w:val="ZPKTzmpktartykuempunktem"/>
      </w:pPr>
      <w:r>
        <w:t>5</w:t>
      </w:r>
      <w:r w:rsidR="00037A23">
        <w:t>)</w:t>
      </w:r>
      <w:r w:rsidR="00F35FB3">
        <w:tab/>
      </w:r>
      <w:r w:rsidR="00037A23">
        <w:t>wojewody;</w:t>
      </w:r>
    </w:p>
    <w:p w14:paraId="771F0CA9" w14:textId="2E2783A7" w:rsidR="00037A23" w:rsidRDefault="007A2977" w:rsidP="00A4366A">
      <w:pPr>
        <w:pStyle w:val="ZPKTzmpktartykuempunktem"/>
      </w:pPr>
      <w:r>
        <w:t>6</w:t>
      </w:r>
      <w:r w:rsidR="00037A23">
        <w:t>)</w:t>
      </w:r>
      <w:r w:rsidR="00F35FB3">
        <w:tab/>
      </w:r>
      <w:r w:rsidR="00037A23">
        <w:t>marszałka województwa;</w:t>
      </w:r>
    </w:p>
    <w:p w14:paraId="1EEBC263" w14:textId="77777777" w:rsidR="00F302FB" w:rsidRDefault="0021230B" w:rsidP="00A4366A">
      <w:pPr>
        <w:pStyle w:val="ZPKTzmpktartykuempunktem"/>
      </w:pPr>
      <w:r>
        <w:t>7)</w:t>
      </w:r>
      <w:r w:rsidR="00F35FB3">
        <w:tab/>
      </w:r>
      <w:r>
        <w:t>Prezesa Polskiej Akademii Nauk</w:t>
      </w:r>
      <w:r w:rsidR="00F302FB">
        <w:t>;</w:t>
      </w:r>
    </w:p>
    <w:p w14:paraId="3DA442C1" w14:textId="77777777" w:rsidR="00115A7C" w:rsidRDefault="00F302FB" w:rsidP="00A4366A">
      <w:pPr>
        <w:pStyle w:val="ZPKTzmpktartykuempunktem"/>
      </w:pPr>
      <w:r>
        <w:t>8)</w:t>
      </w:r>
      <w:r w:rsidR="00115A7C">
        <w:t xml:space="preserve">    </w:t>
      </w:r>
      <w:r w:rsidR="0021230B">
        <w:t xml:space="preserve"> Prezesa Polskiej Akademii Umiejętności</w:t>
      </w:r>
      <w:r w:rsidR="00115A7C">
        <w:t>;</w:t>
      </w:r>
    </w:p>
    <w:p w14:paraId="7D35A46E" w14:textId="56CC8E5A" w:rsidR="00037A23" w:rsidRDefault="00115A7C" w:rsidP="00A4366A">
      <w:pPr>
        <w:pStyle w:val="ZPKTzmpktartykuempunktem"/>
      </w:pPr>
      <w:r>
        <w:t xml:space="preserve">9)     </w:t>
      </w:r>
      <w:r w:rsidR="00037A23">
        <w:t>rektora uczelni;</w:t>
      </w:r>
    </w:p>
    <w:p w14:paraId="0DF205AD" w14:textId="13F664B5" w:rsidR="00037A23" w:rsidRDefault="00115A7C" w:rsidP="00A4366A">
      <w:pPr>
        <w:pStyle w:val="ZPKTzmpktartykuempunktem"/>
      </w:pPr>
      <w:r>
        <w:t>10</w:t>
      </w:r>
      <w:r w:rsidR="00037A23">
        <w:t>)</w:t>
      </w:r>
      <w:r w:rsidR="00F35FB3">
        <w:tab/>
      </w:r>
      <w:r w:rsidR="00037A23">
        <w:t>kierownika placówki dyplomatycznej lub konsularnej Rzeczypospolitej Polskiej;</w:t>
      </w:r>
    </w:p>
    <w:p w14:paraId="02D7CBED" w14:textId="249C799B" w:rsidR="0021230B" w:rsidRDefault="00115A7C" w:rsidP="00A4366A">
      <w:pPr>
        <w:pStyle w:val="ZPKTzmpktartykuempunktem"/>
      </w:pPr>
      <w:r>
        <w:t>11</w:t>
      </w:r>
      <w:r w:rsidR="00037A23">
        <w:t>)</w:t>
      </w:r>
      <w:r w:rsidR="00F35FB3">
        <w:tab/>
      </w:r>
      <w:r w:rsidR="00037A23">
        <w:t>organizacji społecznej, stowarzyszenia lub fundacji</w:t>
      </w:r>
      <w:r w:rsidR="0021230B">
        <w:t>:</w:t>
      </w:r>
    </w:p>
    <w:p w14:paraId="18D07F1D" w14:textId="03D931F8" w:rsidR="00037A23" w:rsidRDefault="0021230B" w:rsidP="00A4366A">
      <w:pPr>
        <w:pStyle w:val="ZLITzmlitartykuempunktem"/>
      </w:pPr>
      <w:r>
        <w:t>a)</w:t>
      </w:r>
      <w:r w:rsidR="00F35FB3">
        <w:tab/>
      </w:r>
      <w:r w:rsidR="00037A23">
        <w:t>prowadzących działalność archiwalną</w:t>
      </w:r>
      <w:r>
        <w:t>,</w:t>
      </w:r>
    </w:p>
    <w:p w14:paraId="3A77CB0F" w14:textId="0B26B1C3" w:rsidR="0021230B" w:rsidRDefault="0021230B" w:rsidP="00A4366A">
      <w:pPr>
        <w:pStyle w:val="ZLITzmlitartykuempunktem"/>
      </w:pPr>
      <w:r>
        <w:t>b)</w:t>
      </w:r>
      <w:r w:rsidR="00F35FB3">
        <w:tab/>
      </w:r>
      <w:r>
        <w:t>popularyzujących wiedzę o materiałach archiwalnych</w:t>
      </w:r>
      <w:r w:rsidR="004464D2">
        <w:t xml:space="preserve"> i archiwach oraz prowadzących w tym zakresie działalność informacyjną, edukacyjną lub wydawniczą.</w:t>
      </w:r>
    </w:p>
    <w:p w14:paraId="11A93708" w14:textId="58CCD45C" w:rsidR="00037A23" w:rsidRDefault="00037A23" w:rsidP="00A4366A">
      <w:pPr>
        <w:pStyle w:val="ZUSTzmustartykuempunktem"/>
      </w:pPr>
      <w:r>
        <w:t>3.</w:t>
      </w:r>
      <w:r w:rsidR="00E97276">
        <w:t> </w:t>
      </w:r>
      <w:r>
        <w:t xml:space="preserve">W </w:t>
      </w:r>
      <w:r w:rsidRPr="00676A30">
        <w:t>związku</w:t>
      </w:r>
      <w:r>
        <w:t xml:space="preserve"> z nadawaniem odznaki honorowej mogą być przetwarzane następujące dane osób fizycznych, o których mowa w ust. 1:</w:t>
      </w:r>
    </w:p>
    <w:p w14:paraId="23B0E9ED" w14:textId="42A2DEA4" w:rsidR="00037A23" w:rsidRDefault="00037A23" w:rsidP="00A4366A">
      <w:pPr>
        <w:pStyle w:val="ZPKTzmpktartykuempunktem"/>
      </w:pPr>
      <w:r>
        <w:t>1)</w:t>
      </w:r>
      <w:r w:rsidR="00F35FB3">
        <w:tab/>
      </w:r>
      <w:r>
        <w:t>imię</w:t>
      </w:r>
      <w:r w:rsidR="00094B72">
        <w:t xml:space="preserve"> (imiona)</w:t>
      </w:r>
      <w:r>
        <w:t xml:space="preserve"> i nazwisko;</w:t>
      </w:r>
    </w:p>
    <w:p w14:paraId="550AEF87" w14:textId="01A2A864" w:rsidR="00037A23" w:rsidRDefault="00037A23" w:rsidP="00A4366A">
      <w:pPr>
        <w:pStyle w:val="ZPKTzmpktartykuempunktem"/>
      </w:pPr>
      <w:r>
        <w:t>2)</w:t>
      </w:r>
      <w:r w:rsidR="00F35FB3">
        <w:tab/>
      </w:r>
      <w:r>
        <w:t>data urodzenia;</w:t>
      </w:r>
    </w:p>
    <w:p w14:paraId="1F94045B" w14:textId="2BD10909" w:rsidR="00037A23" w:rsidRDefault="00037A23" w:rsidP="00A4366A">
      <w:pPr>
        <w:pStyle w:val="ZPKTzmpktartykuempunktem"/>
      </w:pPr>
      <w:r>
        <w:t>3)</w:t>
      </w:r>
      <w:r w:rsidR="00F35FB3">
        <w:tab/>
      </w:r>
      <w:r>
        <w:t>miejsce pracy i zajmowane stanowisko;</w:t>
      </w:r>
    </w:p>
    <w:p w14:paraId="0C77E9A2" w14:textId="09F3AC6E" w:rsidR="00037A23" w:rsidRDefault="00037A23" w:rsidP="00A4366A">
      <w:pPr>
        <w:pStyle w:val="ZPKTzmpktartykuempunktem"/>
      </w:pPr>
      <w:r>
        <w:t>4)</w:t>
      </w:r>
      <w:r w:rsidR="00F35FB3">
        <w:tab/>
      </w:r>
      <w:r>
        <w:t>wykształcenie;</w:t>
      </w:r>
    </w:p>
    <w:p w14:paraId="6F4AA5C5" w14:textId="6F0D9C4F" w:rsidR="00037A23" w:rsidRDefault="00037A23" w:rsidP="00A4366A">
      <w:pPr>
        <w:pStyle w:val="ZPKTzmpktartykuempunktem"/>
      </w:pPr>
      <w:r>
        <w:t>5)</w:t>
      </w:r>
      <w:r w:rsidR="00F35FB3">
        <w:tab/>
      </w:r>
      <w:r w:rsidR="004464D2">
        <w:t>stopień naukowy</w:t>
      </w:r>
      <w:r w:rsidR="00370203">
        <w:t>,</w:t>
      </w:r>
      <w:r w:rsidR="004464D2">
        <w:t xml:space="preserve"> stopień w zakresie sztuki lub tytuł profesora. </w:t>
      </w:r>
    </w:p>
    <w:p w14:paraId="1DC66011" w14:textId="0299EC0D" w:rsidR="00037A23" w:rsidRDefault="00037A23" w:rsidP="00A4366A">
      <w:pPr>
        <w:pStyle w:val="ZUSTzmustartykuempunktem"/>
      </w:pPr>
      <w:r>
        <w:t>4.</w:t>
      </w:r>
      <w:r w:rsidR="00E97276">
        <w:t> </w:t>
      </w:r>
      <w:r w:rsidR="0060447F">
        <w:t xml:space="preserve">Minister właściwy do spraw kultury i ochrony dziedzictwa narodowego określi, w drodze rozporządzenia, tryb nadawania, wzór i sposób noszenia odznaki honorowej oraz warunki, jakie musi spełniać wniosek o jej nadanie, uwzględniając sprawne przeprowadzenie postępowania o nadanie odznaki, wzornictwo stosowane w polskiej </w:t>
      </w:r>
      <w:r w:rsidR="0060447F">
        <w:lastRenderedPageBreak/>
        <w:t>falerystyce oraz godne i uroczyste uhonorowanie osób fizycznych i jednostek organizacyjnych, którym jest nadawana odznaka.”.</w:t>
      </w:r>
    </w:p>
    <w:p w14:paraId="5E603C6C" w14:textId="516EBB5D" w:rsidR="00037A23" w:rsidRDefault="00037A23" w:rsidP="00E97276">
      <w:pPr>
        <w:pStyle w:val="ARTartustawynprozporzdzenia"/>
      </w:pPr>
      <w:r>
        <w:rPr>
          <w:rStyle w:val="Ppogrubienie"/>
        </w:rPr>
        <w:t>Art. 2. </w:t>
      </w:r>
      <w:bookmarkStart w:id="3" w:name="_Hlk93658221"/>
      <w:r>
        <w:t xml:space="preserve">Za odwzorowanie cyfrowe, o którym mowa w art. 6 ust. </w:t>
      </w:r>
      <w:r w:rsidR="004464D2">
        <w:t>1</w:t>
      </w:r>
      <w:r w:rsidR="004F3536">
        <w:t xml:space="preserve">f </w:t>
      </w:r>
      <w:r w:rsidR="004464D2">
        <w:t xml:space="preserve"> </w:t>
      </w:r>
      <w:r>
        <w:t xml:space="preserve">ustawy zmienianej w art. 1, uznaje się również odwzorowania cyfrowe dokumentów wykonane przed dniem wejścia w życie niniejszej ustawy, </w:t>
      </w:r>
      <w:r w:rsidR="00E25B26">
        <w:t>jeżeli</w:t>
      </w:r>
      <w:r>
        <w:t xml:space="preserve"> odwzorowania te zostały wykonane w celu realizacji zadań, o których mowa w art. 6 ust. 1 ustawy zmienianej w art. 1, z wykorzystaniem systemu, o którym mowa w </w:t>
      </w:r>
      <w:r w:rsidR="00995353">
        <w:t>art. 6 ust. 1</w:t>
      </w:r>
      <w:r w:rsidR="00D900DB">
        <w:t>a</w:t>
      </w:r>
      <w:r w:rsidR="00995353">
        <w:t xml:space="preserve"> </w:t>
      </w:r>
      <w:r>
        <w:t>ustawy zmienianej w art. 1.</w:t>
      </w:r>
      <w:bookmarkEnd w:id="3"/>
    </w:p>
    <w:p w14:paraId="5DEB0251" w14:textId="59E83220" w:rsidR="000633E2" w:rsidRDefault="00AD4EF1" w:rsidP="00E97276">
      <w:pPr>
        <w:pStyle w:val="ARTartustawynprozporzdzenia"/>
      </w:pPr>
      <w:r w:rsidRPr="00AD4EF1">
        <w:rPr>
          <w:rStyle w:val="Ppogrubienie"/>
        </w:rPr>
        <w:t>Art. </w:t>
      </w:r>
      <w:r>
        <w:rPr>
          <w:rStyle w:val="Ppogrubienie"/>
        </w:rPr>
        <w:t>3</w:t>
      </w:r>
      <w:r w:rsidRPr="00AD4EF1">
        <w:rPr>
          <w:rStyle w:val="Ppogrubienie"/>
        </w:rPr>
        <w:t>. </w:t>
      </w:r>
      <w:r w:rsidR="000633E2">
        <w:t>Systemy, o których mowa w art. 6 ust. 1</w:t>
      </w:r>
      <w:r w:rsidR="004464D2">
        <w:t>a</w:t>
      </w:r>
      <w:r w:rsidR="000633E2">
        <w:t xml:space="preserve"> ustawy zmienianej w</w:t>
      </w:r>
      <w:r w:rsidR="00F57D35">
        <w:t> </w:t>
      </w:r>
      <w:r w:rsidR="000633E2">
        <w:t xml:space="preserve">art. 1, niespełniające wymogów tej ustawy, należy do nich dostosować w terminie </w:t>
      </w:r>
      <w:r w:rsidR="00DC6A75">
        <w:t xml:space="preserve">24 </w:t>
      </w:r>
      <w:r w:rsidR="000633E2">
        <w:t>miesięcy od dnia wejścia w życie ustawy.</w:t>
      </w:r>
    </w:p>
    <w:p w14:paraId="2CFAE9AE" w14:textId="06E75012" w:rsidR="00037A23" w:rsidRDefault="00037A23" w:rsidP="00E97276">
      <w:pPr>
        <w:pStyle w:val="ARTartustawynprozporzdzenia"/>
      </w:pPr>
      <w:r>
        <w:rPr>
          <w:rStyle w:val="Ppogrubienie"/>
        </w:rPr>
        <w:t>Art. </w:t>
      </w:r>
      <w:r w:rsidR="000633E2">
        <w:rPr>
          <w:rStyle w:val="Ppogrubienie"/>
        </w:rPr>
        <w:t>4</w:t>
      </w:r>
      <w:r>
        <w:rPr>
          <w:rStyle w:val="Ppogrubienie"/>
        </w:rPr>
        <w:t>. </w:t>
      </w:r>
      <w:r>
        <w:t>Przepis</w:t>
      </w:r>
      <w:r w:rsidR="00370203">
        <w:t>ów</w:t>
      </w:r>
      <w:r>
        <w:t xml:space="preserve"> art. 6 ust. 1</w:t>
      </w:r>
      <w:r w:rsidR="0005294B">
        <w:t xml:space="preserve">n i </w:t>
      </w:r>
      <w:r w:rsidR="00D65AE2">
        <w:t>1</w:t>
      </w:r>
      <w:r w:rsidR="0005294B">
        <w:t xml:space="preserve">o </w:t>
      </w:r>
      <w:r>
        <w:t xml:space="preserve">ustawy zmienianej w art. 1 </w:t>
      </w:r>
      <w:r w:rsidR="006F447C">
        <w:t>nie stosuje się do dokumentacji</w:t>
      </w:r>
      <w:r>
        <w:t>, o której mowa w art. 6 ust. 1 tej ustawy</w:t>
      </w:r>
      <w:r w:rsidR="00570B6E">
        <w:t xml:space="preserve">, </w:t>
      </w:r>
      <w:r w:rsidR="00B93759">
        <w:t xml:space="preserve">sporządzonej </w:t>
      </w:r>
      <w:r>
        <w:t>przed dniem 20 stycznia 2011 r.</w:t>
      </w:r>
    </w:p>
    <w:p w14:paraId="30E38803" w14:textId="0A95D40D" w:rsidR="00037A23" w:rsidRDefault="00037A23" w:rsidP="00E97276">
      <w:pPr>
        <w:pStyle w:val="ARTartustawynprozporzdzenia"/>
      </w:pPr>
      <w:r>
        <w:rPr>
          <w:rStyle w:val="Ppogrubienie"/>
        </w:rPr>
        <w:t>Art. </w:t>
      </w:r>
      <w:r w:rsidR="000633E2">
        <w:rPr>
          <w:rStyle w:val="Ppogrubienie"/>
        </w:rPr>
        <w:t>5</w:t>
      </w:r>
      <w:r>
        <w:rPr>
          <w:rStyle w:val="Ppogrubienie"/>
        </w:rPr>
        <w:t>. </w:t>
      </w:r>
      <w:r>
        <w:t xml:space="preserve">Ustawa wchodzi w życie po upływie </w:t>
      </w:r>
      <w:r w:rsidR="00D3420D">
        <w:t>12</w:t>
      </w:r>
      <w:r w:rsidR="006C21C5">
        <w:t xml:space="preserve"> </w:t>
      </w:r>
      <w:r>
        <w:t>miesięcy od dnia ogłoszenia.</w:t>
      </w:r>
    </w:p>
    <w:p w14:paraId="139EAF93" w14:textId="31227E32" w:rsidR="00261A16" w:rsidRDefault="00261A16" w:rsidP="00E97276">
      <w:pPr>
        <w:pStyle w:val="OZNPROJEKTUwskazaniedatylubwersjiprojektu"/>
        <w:jc w:val="left"/>
      </w:pPr>
    </w:p>
    <w:p w14:paraId="1350214E" w14:textId="24E7421E" w:rsidR="00942EC2" w:rsidRDefault="00942EC2" w:rsidP="00F92FC2">
      <w:pPr>
        <w:pStyle w:val="OZNRODZAKTUtznustawalubrozporzdzenieiorganwydajcy"/>
      </w:pPr>
    </w:p>
    <w:p w14:paraId="50EF47CA" w14:textId="77777777" w:rsidR="00C66FD6" w:rsidRPr="00C66FD6" w:rsidRDefault="00C66FD6" w:rsidP="00C66FD6">
      <w:pPr>
        <w:pStyle w:val="DATAAKTUdatauchwalenialubwydaniaaktu"/>
      </w:pPr>
    </w:p>
    <w:p w14:paraId="4F082582" w14:textId="77777777" w:rsidR="00942EC2" w:rsidRPr="00942EC2" w:rsidRDefault="00942EC2" w:rsidP="00942EC2">
      <w:r w:rsidRPr="00942EC2">
        <w:t>ZA ZGODNOŚĆ POD WZGLĘDEM PRAWNYM,</w:t>
      </w:r>
      <w:r w:rsidRPr="00942EC2">
        <w:br/>
        <w:t>LEGISLACYJNYM I REDAKCYJNYM</w:t>
      </w:r>
      <w:r w:rsidRPr="00942EC2">
        <w:br/>
      </w:r>
      <w:bookmarkStart w:id="4" w:name="ezdPracownikNazwa"/>
      <w:bookmarkEnd w:id="4"/>
    </w:p>
    <w:p w14:paraId="0693BB34" w14:textId="79A5399F" w:rsidR="00942EC2" w:rsidRPr="00942EC2" w:rsidRDefault="00942EC2" w:rsidP="00942EC2">
      <w:r w:rsidRPr="00942EC2">
        <w:br/>
        <w:t>Dyrektor</w:t>
      </w:r>
      <w:r w:rsidRPr="00942EC2">
        <w:br/>
        <w:t>Departamentu Legislacyjnego</w:t>
      </w:r>
      <w:r w:rsidRPr="00942EC2">
        <w:br/>
        <w:t xml:space="preserve">w Ministerstwie Kultury i Dziedzictwa Narodowego </w:t>
      </w:r>
      <w:r w:rsidRPr="00942EC2">
        <w:br/>
      </w:r>
    </w:p>
    <w:p w14:paraId="56E03896" w14:textId="404F0FBD" w:rsidR="00942EC2" w:rsidRPr="00942EC2" w:rsidRDefault="00942EC2" w:rsidP="00F92FC2">
      <w:r w:rsidRPr="00942EC2">
        <w:t>/podpisano kwalifikowanym podpisem elektronicznym/</w:t>
      </w:r>
    </w:p>
    <w:sectPr w:rsidR="00942EC2" w:rsidRPr="00942EC2" w:rsidSect="001A7F15">
      <w:headerReference w:type="default" r:id="rId14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332A5" w14:textId="77777777" w:rsidR="00BB3AAC" w:rsidRDefault="00BB3AAC">
      <w:r>
        <w:separator/>
      </w:r>
    </w:p>
  </w:endnote>
  <w:endnote w:type="continuationSeparator" w:id="0">
    <w:p w14:paraId="52E3D8E3" w14:textId="77777777" w:rsidR="00BB3AAC" w:rsidRDefault="00BB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8FDF5" w14:textId="77777777" w:rsidR="00BB3AAC" w:rsidRDefault="00BB3AAC">
      <w:r>
        <w:separator/>
      </w:r>
    </w:p>
  </w:footnote>
  <w:footnote w:type="continuationSeparator" w:id="0">
    <w:p w14:paraId="7C93E8E7" w14:textId="77777777" w:rsidR="00BB3AAC" w:rsidRDefault="00BB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C176" w14:textId="6CD6111A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F18F5">
      <w:rPr>
        <w:noProof/>
      </w:rPr>
      <w:t>11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42"/>
    <w:rsid w:val="000012DA"/>
    <w:rsid w:val="0000167F"/>
    <w:rsid w:val="0000246E"/>
    <w:rsid w:val="00003862"/>
    <w:rsid w:val="000038AA"/>
    <w:rsid w:val="00012A35"/>
    <w:rsid w:val="0001375B"/>
    <w:rsid w:val="00016099"/>
    <w:rsid w:val="00016982"/>
    <w:rsid w:val="00017DC2"/>
    <w:rsid w:val="00021522"/>
    <w:rsid w:val="00023471"/>
    <w:rsid w:val="00023F13"/>
    <w:rsid w:val="00024F5B"/>
    <w:rsid w:val="00030634"/>
    <w:rsid w:val="000319C1"/>
    <w:rsid w:val="00031A8B"/>
    <w:rsid w:val="00031BCA"/>
    <w:rsid w:val="000330FA"/>
    <w:rsid w:val="0003362F"/>
    <w:rsid w:val="00036B63"/>
    <w:rsid w:val="00037A23"/>
    <w:rsid w:val="00037E1A"/>
    <w:rsid w:val="00043495"/>
    <w:rsid w:val="00046A75"/>
    <w:rsid w:val="00047312"/>
    <w:rsid w:val="00047C4F"/>
    <w:rsid w:val="000508BD"/>
    <w:rsid w:val="000517AB"/>
    <w:rsid w:val="000526EE"/>
    <w:rsid w:val="0005294B"/>
    <w:rsid w:val="0005339C"/>
    <w:rsid w:val="0005571B"/>
    <w:rsid w:val="00056CC6"/>
    <w:rsid w:val="00057AB3"/>
    <w:rsid w:val="00060076"/>
    <w:rsid w:val="00060432"/>
    <w:rsid w:val="00060D87"/>
    <w:rsid w:val="000615A5"/>
    <w:rsid w:val="000628BA"/>
    <w:rsid w:val="000633E2"/>
    <w:rsid w:val="00064E4C"/>
    <w:rsid w:val="00066901"/>
    <w:rsid w:val="00066DB0"/>
    <w:rsid w:val="00071BEE"/>
    <w:rsid w:val="00071C8C"/>
    <w:rsid w:val="000736CD"/>
    <w:rsid w:val="000749C1"/>
    <w:rsid w:val="0007533B"/>
    <w:rsid w:val="0007545D"/>
    <w:rsid w:val="000760BF"/>
    <w:rsid w:val="0007613E"/>
    <w:rsid w:val="00076BFC"/>
    <w:rsid w:val="000814A7"/>
    <w:rsid w:val="00082624"/>
    <w:rsid w:val="0008557B"/>
    <w:rsid w:val="00085CE7"/>
    <w:rsid w:val="00085F37"/>
    <w:rsid w:val="000906EE"/>
    <w:rsid w:val="00091BA2"/>
    <w:rsid w:val="000944EF"/>
    <w:rsid w:val="00094B72"/>
    <w:rsid w:val="00095295"/>
    <w:rsid w:val="00096422"/>
    <w:rsid w:val="0009732D"/>
    <w:rsid w:val="000973F0"/>
    <w:rsid w:val="00097DA7"/>
    <w:rsid w:val="000A0BB3"/>
    <w:rsid w:val="000A1296"/>
    <w:rsid w:val="000A1C27"/>
    <w:rsid w:val="000A1DAD"/>
    <w:rsid w:val="000A2649"/>
    <w:rsid w:val="000A323B"/>
    <w:rsid w:val="000B1045"/>
    <w:rsid w:val="000B298D"/>
    <w:rsid w:val="000B53ED"/>
    <w:rsid w:val="000B541B"/>
    <w:rsid w:val="000B5B2D"/>
    <w:rsid w:val="000B5DCE"/>
    <w:rsid w:val="000B6861"/>
    <w:rsid w:val="000B75C6"/>
    <w:rsid w:val="000C05BA"/>
    <w:rsid w:val="000C0E8F"/>
    <w:rsid w:val="000C1535"/>
    <w:rsid w:val="000C4BC4"/>
    <w:rsid w:val="000C56ED"/>
    <w:rsid w:val="000C5E37"/>
    <w:rsid w:val="000D0110"/>
    <w:rsid w:val="000D2468"/>
    <w:rsid w:val="000D318A"/>
    <w:rsid w:val="000D4CFE"/>
    <w:rsid w:val="000D563A"/>
    <w:rsid w:val="000D6173"/>
    <w:rsid w:val="000D6F83"/>
    <w:rsid w:val="000D7B17"/>
    <w:rsid w:val="000E25CC"/>
    <w:rsid w:val="000E3186"/>
    <w:rsid w:val="000E3694"/>
    <w:rsid w:val="000E490F"/>
    <w:rsid w:val="000E6241"/>
    <w:rsid w:val="000E773B"/>
    <w:rsid w:val="000F08FF"/>
    <w:rsid w:val="000F2BE3"/>
    <w:rsid w:val="000F3D0D"/>
    <w:rsid w:val="000F3DB1"/>
    <w:rsid w:val="000F55BE"/>
    <w:rsid w:val="000F6ED4"/>
    <w:rsid w:val="000F7A6E"/>
    <w:rsid w:val="001042BA"/>
    <w:rsid w:val="0010529F"/>
    <w:rsid w:val="0010636F"/>
    <w:rsid w:val="00106D03"/>
    <w:rsid w:val="00106EDB"/>
    <w:rsid w:val="00110465"/>
    <w:rsid w:val="00110628"/>
    <w:rsid w:val="00110ECA"/>
    <w:rsid w:val="0011245A"/>
    <w:rsid w:val="00114857"/>
    <w:rsid w:val="0011493E"/>
    <w:rsid w:val="00115A7C"/>
    <w:rsid w:val="00115B72"/>
    <w:rsid w:val="0012026C"/>
    <w:rsid w:val="001209EC"/>
    <w:rsid w:val="00120A9E"/>
    <w:rsid w:val="00123309"/>
    <w:rsid w:val="00125A9C"/>
    <w:rsid w:val="00125F2B"/>
    <w:rsid w:val="001270A2"/>
    <w:rsid w:val="00127D95"/>
    <w:rsid w:val="00131237"/>
    <w:rsid w:val="001329AC"/>
    <w:rsid w:val="00134CA0"/>
    <w:rsid w:val="0014026F"/>
    <w:rsid w:val="00142DD7"/>
    <w:rsid w:val="001454E6"/>
    <w:rsid w:val="001457BD"/>
    <w:rsid w:val="00147A47"/>
    <w:rsid w:val="00147AA1"/>
    <w:rsid w:val="00147FBD"/>
    <w:rsid w:val="001520CF"/>
    <w:rsid w:val="0015667C"/>
    <w:rsid w:val="001568F9"/>
    <w:rsid w:val="00157110"/>
    <w:rsid w:val="0015742A"/>
    <w:rsid w:val="0015744A"/>
    <w:rsid w:val="00157BEF"/>
    <w:rsid w:val="00157DA1"/>
    <w:rsid w:val="00163147"/>
    <w:rsid w:val="00163FC3"/>
    <w:rsid w:val="00164C57"/>
    <w:rsid w:val="00164C9D"/>
    <w:rsid w:val="0017094D"/>
    <w:rsid w:val="00172F7A"/>
    <w:rsid w:val="00173150"/>
    <w:rsid w:val="001732E4"/>
    <w:rsid w:val="00173390"/>
    <w:rsid w:val="001736F0"/>
    <w:rsid w:val="0017397E"/>
    <w:rsid w:val="00173BB3"/>
    <w:rsid w:val="001740D0"/>
    <w:rsid w:val="00174817"/>
    <w:rsid w:val="00174F2C"/>
    <w:rsid w:val="00175A42"/>
    <w:rsid w:val="00177A74"/>
    <w:rsid w:val="001807A0"/>
    <w:rsid w:val="00180F2A"/>
    <w:rsid w:val="00181DE4"/>
    <w:rsid w:val="001841F3"/>
    <w:rsid w:val="00184B91"/>
    <w:rsid w:val="00184D4A"/>
    <w:rsid w:val="00186EC1"/>
    <w:rsid w:val="00191E1F"/>
    <w:rsid w:val="0019473B"/>
    <w:rsid w:val="00194D2C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D6E"/>
    <w:rsid w:val="001A7F15"/>
    <w:rsid w:val="001B2FAA"/>
    <w:rsid w:val="001B342E"/>
    <w:rsid w:val="001C1832"/>
    <w:rsid w:val="001C188C"/>
    <w:rsid w:val="001C6C12"/>
    <w:rsid w:val="001D0985"/>
    <w:rsid w:val="001D138A"/>
    <w:rsid w:val="001D1501"/>
    <w:rsid w:val="001D1783"/>
    <w:rsid w:val="001D53CD"/>
    <w:rsid w:val="001D55A3"/>
    <w:rsid w:val="001D5AF5"/>
    <w:rsid w:val="001E0BFB"/>
    <w:rsid w:val="001E1E73"/>
    <w:rsid w:val="001E4E0C"/>
    <w:rsid w:val="001E526D"/>
    <w:rsid w:val="001E5655"/>
    <w:rsid w:val="001F0391"/>
    <w:rsid w:val="001F1832"/>
    <w:rsid w:val="001F220F"/>
    <w:rsid w:val="001F25B3"/>
    <w:rsid w:val="001F5479"/>
    <w:rsid w:val="001F6616"/>
    <w:rsid w:val="00202BD4"/>
    <w:rsid w:val="00204A97"/>
    <w:rsid w:val="002114EF"/>
    <w:rsid w:val="0021230B"/>
    <w:rsid w:val="00212563"/>
    <w:rsid w:val="00212FE1"/>
    <w:rsid w:val="00213A45"/>
    <w:rsid w:val="002166AD"/>
    <w:rsid w:val="00217871"/>
    <w:rsid w:val="00220E2B"/>
    <w:rsid w:val="00221ED8"/>
    <w:rsid w:val="002231EA"/>
    <w:rsid w:val="00223FDF"/>
    <w:rsid w:val="002279C0"/>
    <w:rsid w:val="00230480"/>
    <w:rsid w:val="0023193C"/>
    <w:rsid w:val="00231B34"/>
    <w:rsid w:val="0023727E"/>
    <w:rsid w:val="0023753D"/>
    <w:rsid w:val="00237D91"/>
    <w:rsid w:val="00240B31"/>
    <w:rsid w:val="00242081"/>
    <w:rsid w:val="00243777"/>
    <w:rsid w:val="002441CD"/>
    <w:rsid w:val="00247F33"/>
    <w:rsid w:val="002501A3"/>
    <w:rsid w:val="0025166C"/>
    <w:rsid w:val="002555D4"/>
    <w:rsid w:val="002560A9"/>
    <w:rsid w:val="00256286"/>
    <w:rsid w:val="00260AB0"/>
    <w:rsid w:val="00261A16"/>
    <w:rsid w:val="00263522"/>
    <w:rsid w:val="00264EC6"/>
    <w:rsid w:val="00265BB8"/>
    <w:rsid w:val="00271013"/>
    <w:rsid w:val="00271884"/>
    <w:rsid w:val="0027387B"/>
    <w:rsid w:val="00273FE4"/>
    <w:rsid w:val="002765B4"/>
    <w:rsid w:val="00276A94"/>
    <w:rsid w:val="002814F2"/>
    <w:rsid w:val="00286AA7"/>
    <w:rsid w:val="00290F79"/>
    <w:rsid w:val="00293B61"/>
    <w:rsid w:val="0029405D"/>
    <w:rsid w:val="00294B81"/>
    <w:rsid w:val="00294FA6"/>
    <w:rsid w:val="00295A6F"/>
    <w:rsid w:val="00297C57"/>
    <w:rsid w:val="002A0082"/>
    <w:rsid w:val="002A20C4"/>
    <w:rsid w:val="002A2BA3"/>
    <w:rsid w:val="002A35AF"/>
    <w:rsid w:val="002A55CC"/>
    <w:rsid w:val="002A570F"/>
    <w:rsid w:val="002A6322"/>
    <w:rsid w:val="002A7292"/>
    <w:rsid w:val="002A7358"/>
    <w:rsid w:val="002A7902"/>
    <w:rsid w:val="002B0F6B"/>
    <w:rsid w:val="002B1D5C"/>
    <w:rsid w:val="002B237F"/>
    <w:rsid w:val="002B23B8"/>
    <w:rsid w:val="002B4429"/>
    <w:rsid w:val="002B68A6"/>
    <w:rsid w:val="002B7FAF"/>
    <w:rsid w:val="002D0C4F"/>
    <w:rsid w:val="002D1364"/>
    <w:rsid w:val="002D3AAD"/>
    <w:rsid w:val="002D4D30"/>
    <w:rsid w:val="002D5000"/>
    <w:rsid w:val="002D598D"/>
    <w:rsid w:val="002D7188"/>
    <w:rsid w:val="002D71A7"/>
    <w:rsid w:val="002D78D9"/>
    <w:rsid w:val="002E050F"/>
    <w:rsid w:val="002E1DE3"/>
    <w:rsid w:val="002E2AB6"/>
    <w:rsid w:val="002E35F7"/>
    <w:rsid w:val="002E3F34"/>
    <w:rsid w:val="002E5F79"/>
    <w:rsid w:val="002E64FA"/>
    <w:rsid w:val="002E7054"/>
    <w:rsid w:val="002F0A00"/>
    <w:rsid w:val="002F0CFA"/>
    <w:rsid w:val="002F18F5"/>
    <w:rsid w:val="002F22CB"/>
    <w:rsid w:val="002F669F"/>
    <w:rsid w:val="002F7DEA"/>
    <w:rsid w:val="00301C97"/>
    <w:rsid w:val="00306456"/>
    <w:rsid w:val="00306C3F"/>
    <w:rsid w:val="0031004C"/>
    <w:rsid w:val="003105F6"/>
    <w:rsid w:val="003106D5"/>
    <w:rsid w:val="00311297"/>
    <w:rsid w:val="003113BE"/>
    <w:rsid w:val="003122CA"/>
    <w:rsid w:val="003131D0"/>
    <w:rsid w:val="003144A6"/>
    <w:rsid w:val="003148FD"/>
    <w:rsid w:val="00321080"/>
    <w:rsid w:val="00322D45"/>
    <w:rsid w:val="0032569A"/>
    <w:rsid w:val="00325A1F"/>
    <w:rsid w:val="003268F9"/>
    <w:rsid w:val="00327AE9"/>
    <w:rsid w:val="00330BAF"/>
    <w:rsid w:val="0033285C"/>
    <w:rsid w:val="00334E3A"/>
    <w:rsid w:val="003361DD"/>
    <w:rsid w:val="00341A6A"/>
    <w:rsid w:val="0034323D"/>
    <w:rsid w:val="00343A31"/>
    <w:rsid w:val="00345754"/>
    <w:rsid w:val="00345B9C"/>
    <w:rsid w:val="00345BD1"/>
    <w:rsid w:val="00350772"/>
    <w:rsid w:val="00350A5D"/>
    <w:rsid w:val="00352DAE"/>
    <w:rsid w:val="00354EB9"/>
    <w:rsid w:val="0035580F"/>
    <w:rsid w:val="00357D79"/>
    <w:rsid w:val="003602AE"/>
    <w:rsid w:val="00360929"/>
    <w:rsid w:val="00360E34"/>
    <w:rsid w:val="00361911"/>
    <w:rsid w:val="003647D5"/>
    <w:rsid w:val="003674B0"/>
    <w:rsid w:val="003679A9"/>
    <w:rsid w:val="00370203"/>
    <w:rsid w:val="0037192C"/>
    <w:rsid w:val="00375715"/>
    <w:rsid w:val="0037727C"/>
    <w:rsid w:val="00377E70"/>
    <w:rsid w:val="003802C7"/>
    <w:rsid w:val="00380904"/>
    <w:rsid w:val="0038128B"/>
    <w:rsid w:val="00381479"/>
    <w:rsid w:val="0038213A"/>
    <w:rsid w:val="003823EE"/>
    <w:rsid w:val="00382960"/>
    <w:rsid w:val="003846F7"/>
    <w:rsid w:val="00384C4B"/>
    <w:rsid w:val="003851ED"/>
    <w:rsid w:val="00385B39"/>
    <w:rsid w:val="00386785"/>
    <w:rsid w:val="00390E89"/>
    <w:rsid w:val="00391A36"/>
    <w:rsid w:val="00391B1A"/>
    <w:rsid w:val="00393CBC"/>
    <w:rsid w:val="00394423"/>
    <w:rsid w:val="00396942"/>
    <w:rsid w:val="00396B49"/>
    <w:rsid w:val="00396E3E"/>
    <w:rsid w:val="003A306E"/>
    <w:rsid w:val="003A4286"/>
    <w:rsid w:val="003A60DC"/>
    <w:rsid w:val="003A6A46"/>
    <w:rsid w:val="003A7A63"/>
    <w:rsid w:val="003B000C"/>
    <w:rsid w:val="003B0CF1"/>
    <w:rsid w:val="003B0ED5"/>
    <w:rsid w:val="003B0F1D"/>
    <w:rsid w:val="003B3E3A"/>
    <w:rsid w:val="003B4A57"/>
    <w:rsid w:val="003C0AD9"/>
    <w:rsid w:val="003C0ED0"/>
    <w:rsid w:val="003C1D49"/>
    <w:rsid w:val="003C2ED5"/>
    <w:rsid w:val="003C3296"/>
    <w:rsid w:val="003C35C4"/>
    <w:rsid w:val="003C455A"/>
    <w:rsid w:val="003C535B"/>
    <w:rsid w:val="003C605A"/>
    <w:rsid w:val="003D12C2"/>
    <w:rsid w:val="003D2954"/>
    <w:rsid w:val="003D31B9"/>
    <w:rsid w:val="003D3867"/>
    <w:rsid w:val="003D6705"/>
    <w:rsid w:val="003D7429"/>
    <w:rsid w:val="003E0D1A"/>
    <w:rsid w:val="003E10AC"/>
    <w:rsid w:val="003E1839"/>
    <w:rsid w:val="003E2DA3"/>
    <w:rsid w:val="003E3700"/>
    <w:rsid w:val="003E6E98"/>
    <w:rsid w:val="003F020D"/>
    <w:rsid w:val="003F03D9"/>
    <w:rsid w:val="003F0D55"/>
    <w:rsid w:val="003F182B"/>
    <w:rsid w:val="003F2FBE"/>
    <w:rsid w:val="003F318D"/>
    <w:rsid w:val="003F56AD"/>
    <w:rsid w:val="003F5BAE"/>
    <w:rsid w:val="003F64A4"/>
    <w:rsid w:val="003F6ED7"/>
    <w:rsid w:val="00401C84"/>
    <w:rsid w:val="00403210"/>
    <w:rsid w:val="004035BB"/>
    <w:rsid w:val="004035EB"/>
    <w:rsid w:val="00403620"/>
    <w:rsid w:val="00405731"/>
    <w:rsid w:val="00406A3D"/>
    <w:rsid w:val="00407332"/>
    <w:rsid w:val="00407828"/>
    <w:rsid w:val="0041228F"/>
    <w:rsid w:val="00413D8E"/>
    <w:rsid w:val="004140F2"/>
    <w:rsid w:val="004174E9"/>
    <w:rsid w:val="00417B22"/>
    <w:rsid w:val="00420A4F"/>
    <w:rsid w:val="00421085"/>
    <w:rsid w:val="00422150"/>
    <w:rsid w:val="00422A5A"/>
    <w:rsid w:val="0042465E"/>
    <w:rsid w:val="00424DF7"/>
    <w:rsid w:val="00432B76"/>
    <w:rsid w:val="00433AB9"/>
    <w:rsid w:val="00433CC0"/>
    <w:rsid w:val="00434341"/>
    <w:rsid w:val="00434D01"/>
    <w:rsid w:val="00435D26"/>
    <w:rsid w:val="00436824"/>
    <w:rsid w:val="00440977"/>
    <w:rsid w:val="00440C99"/>
    <w:rsid w:val="0044175C"/>
    <w:rsid w:val="00445F4D"/>
    <w:rsid w:val="004464D2"/>
    <w:rsid w:val="00446837"/>
    <w:rsid w:val="00446B17"/>
    <w:rsid w:val="004504C0"/>
    <w:rsid w:val="00450905"/>
    <w:rsid w:val="004550FB"/>
    <w:rsid w:val="00455C27"/>
    <w:rsid w:val="0046111A"/>
    <w:rsid w:val="00462946"/>
    <w:rsid w:val="00462BCA"/>
    <w:rsid w:val="00463F43"/>
    <w:rsid w:val="00464B94"/>
    <w:rsid w:val="004653A8"/>
    <w:rsid w:val="00465A0B"/>
    <w:rsid w:val="00466529"/>
    <w:rsid w:val="0047077C"/>
    <w:rsid w:val="00470B05"/>
    <w:rsid w:val="0047207C"/>
    <w:rsid w:val="00472CD6"/>
    <w:rsid w:val="00474DC8"/>
    <w:rsid w:val="00474E3C"/>
    <w:rsid w:val="00480A58"/>
    <w:rsid w:val="00481F5B"/>
    <w:rsid w:val="004820C6"/>
    <w:rsid w:val="00482151"/>
    <w:rsid w:val="00484A66"/>
    <w:rsid w:val="00485FAD"/>
    <w:rsid w:val="00487AED"/>
    <w:rsid w:val="004908F7"/>
    <w:rsid w:val="00491EDF"/>
    <w:rsid w:val="00492A3F"/>
    <w:rsid w:val="00494F62"/>
    <w:rsid w:val="004A2001"/>
    <w:rsid w:val="004A2167"/>
    <w:rsid w:val="004A3590"/>
    <w:rsid w:val="004A35AA"/>
    <w:rsid w:val="004A41A5"/>
    <w:rsid w:val="004A5448"/>
    <w:rsid w:val="004B00A7"/>
    <w:rsid w:val="004B25E2"/>
    <w:rsid w:val="004B2AE9"/>
    <w:rsid w:val="004B34D7"/>
    <w:rsid w:val="004B5037"/>
    <w:rsid w:val="004B533D"/>
    <w:rsid w:val="004B5B2F"/>
    <w:rsid w:val="004B5C13"/>
    <w:rsid w:val="004B626A"/>
    <w:rsid w:val="004B660E"/>
    <w:rsid w:val="004B74A5"/>
    <w:rsid w:val="004C05BD"/>
    <w:rsid w:val="004C0B7E"/>
    <w:rsid w:val="004C3B06"/>
    <w:rsid w:val="004C3F97"/>
    <w:rsid w:val="004C4F9E"/>
    <w:rsid w:val="004C6C1A"/>
    <w:rsid w:val="004C7C34"/>
    <w:rsid w:val="004C7EE7"/>
    <w:rsid w:val="004D0183"/>
    <w:rsid w:val="004D2DEE"/>
    <w:rsid w:val="004D2E1F"/>
    <w:rsid w:val="004D7FD9"/>
    <w:rsid w:val="004E1324"/>
    <w:rsid w:val="004E19A5"/>
    <w:rsid w:val="004E37E5"/>
    <w:rsid w:val="004E3C5D"/>
    <w:rsid w:val="004E3FDB"/>
    <w:rsid w:val="004E47EA"/>
    <w:rsid w:val="004E4F9F"/>
    <w:rsid w:val="004E5B95"/>
    <w:rsid w:val="004E5C04"/>
    <w:rsid w:val="004F1F4A"/>
    <w:rsid w:val="004F296D"/>
    <w:rsid w:val="004F3536"/>
    <w:rsid w:val="004F3D1C"/>
    <w:rsid w:val="004F4157"/>
    <w:rsid w:val="004F421D"/>
    <w:rsid w:val="004F508B"/>
    <w:rsid w:val="004F5505"/>
    <w:rsid w:val="004F64ED"/>
    <w:rsid w:val="004F695F"/>
    <w:rsid w:val="004F6ACE"/>
    <w:rsid w:val="004F6CA4"/>
    <w:rsid w:val="004F7881"/>
    <w:rsid w:val="00500752"/>
    <w:rsid w:val="00500AD1"/>
    <w:rsid w:val="00501A50"/>
    <w:rsid w:val="0050222D"/>
    <w:rsid w:val="00503AF3"/>
    <w:rsid w:val="00506724"/>
    <w:rsid w:val="0050696D"/>
    <w:rsid w:val="005076CE"/>
    <w:rsid w:val="0051094B"/>
    <w:rsid w:val="00510AD8"/>
    <w:rsid w:val="005110D7"/>
    <w:rsid w:val="005115D9"/>
    <w:rsid w:val="00511D99"/>
    <w:rsid w:val="005128D3"/>
    <w:rsid w:val="00513A15"/>
    <w:rsid w:val="005147E8"/>
    <w:rsid w:val="005158F2"/>
    <w:rsid w:val="00515E8C"/>
    <w:rsid w:val="005165AF"/>
    <w:rsid w:val="00517AC4"/>
    <w:rsid w:val="005205A0"/>
    <w:rsid w:val="00523C0A"/>
    <w:rsid w:val="00523E15"/>
    <w:rsid w:val="00525723"/>
    <w:rsid w:val="00526DFC"/>
    <w:rsid w:val="00526F43"/>
    <w:rsid w:val="00527651"/>
    <w:rsid w:val="005309D9"/>
    <w:rsid w:val="005363AB"/>
    <w:rsid w:val="00536FC8"/>
    <w:rsid w:val="00537778"/>
    <w:rsid w:val="00541890"/>
    <w:rsid w:val="00544EF4"/>
    <w:rsid w:val="00545E53"/>
    <w:rsid w:val="00546647"/>
    <w:rsid w:val="005479D9"/>
    <w:rsid w:val="00551F00"/>
    <w:rsid w:val="005527BA"/>
    <w:rsid w:val="00554C2D"/>
    <w:rsid w:val="005572BD"/>
    <w:rsid w:val="00557A12"/>
    <w:rsid w:val="00557D24"/>
    <w:rsid w:val="00560AC7"/>
    <w:rsid w:val="00560C13"/>
    <w:rsid w:val="00561AFB"/>
    <w:rsid w:val="00561FA8"/>
    <w:rsid w:val="005635ED"/>
    <w:rsid w:val="00565253"/>
    <w:rsid w:val="00570191"/>
    <w:rsid w:val="00570570"/>
    <w:rsid w:val="00570B6E"/>
    <w:rsid w:val="00572512"/>
    <w:rsid w:val="00573A99"/>
    <w:rsid w:val="00573DDF"/>
    <w:rsid w:val="00573EE6"/>
    <w:rsid w:val="0057547F"/>
    <w:rsid w:val="005754EE"/>
    <w:rsid w:val="0057617E"/>
    <w:rsid w:val="00576497"/>
    <w:rsid w:val="0057701B"/>
    <w:rsid w:val="005775DE"/>
    <w:rsid w:val="005835E7"/>
    <w:rsid w:val="0058397F"/>
    <w:rsid w:val="0058398F"/>
    <w:rsid w:val="00583BF8"/>
    <w:rsid w:val="00585F33"/>
    <w:rsid w:val="00591124"/>
    <w:rsid w:val="00595C11"/>
    <w:rsid w:val="00595D72"/>
    <w:rsid w:val="00596B96"/>
    <w:rsid w:val="00597024"/>
    <w:rsid w:val="005A0274"/>
    <w:rsid w:val="005A095C"/>
    <w:rsid w:val="005A56E5"/>
    <w:rsid w:val="005A669D"/>
    <w:rsid w:val="005A6D0F"/>
    <w:rsid w:val="005A6F7B"/>
    <w:rsid w:val="005A75D8"/>
    <w:rsid w:val="005B1543"/>
    <w:rsid w:val="005B4F64"/>
    <w:rsid w:val="005B5696"/>
    <w:rsid w:val="005B58A9"/>
    <w:rsid w:val="005B6436"/>
    <w:rsid w:val="005B6722"/>
    <w:rsid w:val="005B713E"/>
    <w:rsid w:val="005C03B6"/>
    <w:rsid w:val="005C2A6B"/>
    <w:rsid w:val="005C348E"/>
    <w:rsid w:val="005C68E1"/>
    <w:rsid w:val="005D1A34"/>
    <w:rsid w:val="005D3763"/>
    <w:rsid w:val="005D55E1"/>
    <w:rsid w:val="005E163D"/>
    <w:rsid w:val="005E19F7"/>
    <w:rsid w:val="005E2276"/>
    <w:rsid w:val="005E3739"/>
    <w:rsid w:val="005E3D9D"/>
    <w:rsid w:val="005E4F04"/>
    <w:rsid w:val="005E62C2"/>
    <w:rsid w:val="005E6C71"/>
    <w:rsid w:val="005E74F3"/>
    <w:rsid w:val="005F0963"/>
    <w:rsid w:val="005F1C84"/>
    <w:rsid w:val="005F24DD"/>
    <w:rsid w:val="005F26B6"/>
    <w:rsid w:val="005F2824"/>
    <w:rsid w:val="005F2EBA"/>
    <w:rsid w:val="005F30C3"/>
    <w:rsid w:val="005F35ED"/>
    <w:rsid w:val="005F7812"/>
    <w:rsid w:val="005F7A88"/>
    <w:rsid w:val="005F7D65"/>
    <w:rsid w:val="00603872"/>
    <w:rsid w:val="00603A1A"/>
    <w:rsid w:val="0060447F"/>
    <w:rsid w:val="006046D5"/>
    <w:rsid w:val="00605C14"/>
    <w:rsid w:val="00606BD8"/>
    <w:rsid w:val="00607A93"/>
    <w:rsid w:val="0061083D"/>
    <w:rsid w:val="00610C08"/>
    <w:rsid w:val="00611F39"/>
    <w:rsid w:val="00611F74"/>
    <w:rsid w:val="006125C6"/>
    <w:rsid w:val="00615772"/>
    <w:rsid w:val="00616A3C"/>
    <w:rsid w:val="00616D09"/>
    <w:rsid w:val="00617103"/>
    <w:rsid w:val="006176E9"/>
    <w:rsid w:val="00621256"/>
    <w:rsid w:val="00621FCC"/>
    <w:rsid w:val="00622E37"/>
    <w:rsid w:val="00622E47"/>
    <w:rsid w:val="00622E4B"/>
    <w:rsid w:val="006247D4"/>
    <w:rsid w:val="006278AF"/>
    <w:rsid w:val="0063290A"/>
    <w:rsid w:val="00632EAD"/>
    <w:rsid w:val="006333DA"/>
    <w:rsid w:val="00635134"/>
    <w:rsid w:val="006356E2"/>
    <w:rsid w:val="00642A65"/>
    <w:rsid w:val="00645DCE"/>
    <w:rsid w:val="0064645D"/>
    <w:rsid w:val="006465AC"/>
    <w:rsid w:val="006465BF"/>
    <w:rsid w:val="00653B22"/>
    <w:rsid w:val="0065713F"/>
    <w:rsid w:val="0065755E"/>
    <w:rsid w:val="0065755F"/>
    <w:rsid w:val="00657BF4"/>
    <w:rsid w:val="006603FB"/>
    <w:rsid w:val="006608DF"/>
    <w:rsid w:val="00662141"/>
    <w:rsid w:val="006623AC"/>
    <w:rsid w:val="00662405"/>
    <w:rsid w:val="00664A0C"/>
    <w:rsid w:val="006678AF"/>
    <w:rsid w:val="006701EF"/>
    <w:rsid w:val="00673BA5"/>
    <w:rsid w:val="00676A30"/>
    <w:rsid w:val="00676E6A"/>
    <w:rsid w:val="00680058"/>
    <w:rsid w:val="00681F9F"/>
    <w:rsid w:val="006840EA"/>
    <w:rsid w:val="006844E2"/>
    <w:rsid w:val="00685267"/>
    <w:rsid w:val="006856EC"/>
    <w:rsid w:val="006872AE"/>
    <w:rsid w:val="00690082"/>
    <w:rsid w:val="0069015E"/>
    <w:rsid w:val="00690252"/>
    <w:rsid w:val="006946BB"/>
    <w:rsid w:val="00694C71"/>
    <w:rsid w:val="0069546D"/>
    <w:rsid w:val="006969FA"/>
    <w:rsid w:val="006A2D1A"/>
    <w:rsid w:val="006A3572"/>
    <w:rsid w:val="006A35D5"/>
    <w:rsid w:val="006A3F25"/>
    <w:rsid w:val="006A6E95"/>
    <w:rsid w:val="006A748A"/>
    <w:rsid w:val="006B45AC"/>
    <w:rsid w:val="006B5BC0"/>
    <w:rsid w:val="006B6142"/>
    <w:rsid w:val="006B7037"/>
    <w:rsid w:val="006C21C5"/>
    <w:rsid w:val="006C419E"/>
    <w:rsid w:val="006C4A31"/>
    <w:rsid w:val="006C5AC2"/>
    <w:rsid w:val="006C6AFB"/>
    <w:rsid w:val="006D04F6"/>
    <w:rsid w:val="006D2735"/>
    <w:rsid w:val="006D2790"/>
    <w:rsid w:val="006D2A9E"/>
    <w:rsid w:val="006D45B2"/>
    <w:rsid w:val="006D63A6"/>
    <w:rsid w:val="006E051A"/>
    <w:rsid w:val="006E0A14"/>
    <w:rsid w:val="006E0FCC"/>
    <w:rsid w:val="006E1E96"/>
    <w:rsid w:val="006E4FD6"/>
    <w:rsid w:val="006E55F0"/>
    <w:rsid w:val="006E5E21"/>
    <w:rsid w:val="006F2648"/>
    <w:rsid w:val="006F2F10"/>
    <w:rsid w:val="006F447C"/>
    <w:rsid w:val="006F4534"/>
    <w:rsid w:val="006F482B"/>
    <w:rsid w:val="006F6311"/>
    <w:rsid w:val="00701952"/>
    <w:rsid w:val="00702556"/>
    <w:rsid w:val="0070277E"/>
    <w:rsid w:val="007040BE"/>
    <w:rsid w:val="00704156"/>
    <w:rsid w:val="00705BFF"/>
    <w:rsid w:val="007069FC"/>
    <w:rsid w:val="00707FAA"/>
    <w:rsid w:val="00710CEF"/>
    <w:rsid w:val="00711221"/>
    <w:rsid w:val="00712675"/>
    <w:rsid w:val="00712A93"/>
    <w:rsid w:val="00713808"/>
    <w:rsid w:val="007151B6"/>
    <w:rsid w:val="0071520D"/>
    <w:rsid w:val="00715EDB"/>
    <w:rsid w:val="007160D5"/>
    <w:rsid w:val="007163FB"/>
    <w:rsid w:val="00717C2E"/>
    <w:rsid w:val="007204FA"/>
    <w:rsid w:val="00720CDD"/>
    <w:rsid w:val="007213B3"/>
    <w:rsid w:val="0072457F"/>
    <w:rsid w:val="00725406"/>
    <w:rsid w:val="0072621B"/>
    <w:rsid w:val="00730555"/>
    <w:rsid w:val="007312CC"/>
    <w:rsid w:val="0073572F"/>
    <w:rsid w:val="00736A64"/>
    <w:rsid w:val="00737273"/>
    <w:rsid w:val="00737F6A"/>
    <w:rsid w:val="007410B6"/>
    <w:rsid w:val="00744C6F"/>
    <w:rsid w:val="007454FF"/>
    <w:rsid w:val="007457F6"/>
    <w:rsid w:val="00745ABB"/>
    <w:rsid w:val="00746E38"/>
    <w:rsid w:val="00747CD5"/>
    <w:rsid w:val="00753B51"/>
    <w:rsid w:val="00756629"/>
    <w:rsid w:val="007566E0"/>
    <w:rsid w:val="007575D2"/>
    <w:rsid w:val="00757B4F"/>
    <w:rsid w:val="00757B6A"/>
    <w:rsid w:val="007610E0"/>
    <w:rsid w:val="007621AA"/>
    <w:rsid w:val="0076260A"/>
    <w:rsid w:val="00763118"/>
    <w:rsid w:val="00764A67"/>
    <w:rsid w:val="00770F6B"/>
    <w:rsid w:val="00771883"/>
    <w:rsid w:val="00772B4D"/>
    <w:rsid w:val="00776DC2"/>
    <w:rsid w:val="00780122"/>
    <w:rsid w:val="00780DAA"/>
    <w:rsid w:val="0078214B"/>
    <w:rsid w:val="00783827"/>
    <w:rsid w:val="00783BBA"/>
    <w:rsid w:val="0078498A"/>
    <w:rsid w:val="00786453"/>
    <w:rsid w:val="00792207"/>
    <w:rsid w:val="00792B64"/>
    <w:rsid w:val="00792E29"/>
    <w:rsid w:val="00793574"/>
    <w:rsid w:val="0079379A"/>
    <w:rsid w:val="00794953"/>
    <w:rsid w:val="00797DB8"/>
    <w:rsid w:val="007A0C33"/>
    <w:rsid w:val="007A1F2F"/>
    <w:rsid w:val="007A278B"/>
    <w:rsid w:val="007A27E1"/>
    <w:rsid w:val="007A2977"/>
    <w:rsid w:val="007A2A5C"/>
    <w:rsid w:val="007A3FE5"/>
    <w:rsid w:val="007A5150"/>
    <w:rsid w:val="007A5373"/>
    <w:rsid w:val="007A789F"/>
    <w:rsid w:val="007B0D04"/>
    <w:rsid w:val="007B1697"/>
    <w:rsid w:val="007B3FB5"/>
    <w:rsid w:val="007B75BC"/>
    <w:rsid w:val="007C0BD6"/>
    <w:rsid w:val="007C2EDB"/>
    <w:rsid w:val="007C3806"/>
    <w:rsid w:val="007C5BB7"/>
    <w:rsid w:val="007D07D5"/>
    <w:rsid w:val="007D1C64"/>
    <w:rsid w:val="007D291B"/>
    <w:rsid w:val="007D32DD"/>
    <w:rsid w:val="007D3FC2"/>
    <w:rsid w:val="007D6DCE"/>
    <w:rsid w:val="007D72C4"/>
    <w:rsid w:val="007D7EE8"/>
    <w:rsid w:val="007E2CC3"/>
    <w:rsid w:val="007E2CFE"/>
    <w:rsid w:val="007E59C9"/>
    <w:rsid w:val="007F0072"/>
    <w:rsid w:val="007F2EB6"/>
    <w:rsid w:val="007F54C3"/>
    <w:rsid w:val="007F7B5F"/>
    <w:rsid w:val="00802132"/>
    <w:rsid w:val="00802949"/>
    <w:rsid w:val="0080301E"/>
    <w:rsid w:val="0080365F"/>
    <w:rsid w:val="0080738B"/>
    <w:rsid w:val="00812BE5"/>
    <w:rsid w:val="0081538C"/>
    <w:rsid w:val="00817429"/>
    <w:rsid w:val="008176ED"/>
    <w:rsid w:val="008212B7"/>
    <w:rsid w:val="00821514"/>
    <w:rsid w:val="00821D77"/>
    <w:rsid w:val="00821E35"/>
    <w:rsid w:val="00824196"/>
    <w:rsid w:val="00824591"/>
    <w:rsid w:val="00824AED"/>
    <w:rsid w:val="008273C8"/>
    <w:rsid w:val="00827820"/>
    <w:rsid w:val="00827DDA"/>
    <w:rsid w:val="00830107"/>
    <w:rsid w:val="00831B8B"/>
    <w:rsid w:val="0083405D"/>
    <w:rsid w:val="008352D4"/>
    <w:rsid w:val="008356C0"/>
    <w:rsid w:val="00836DB9"/>
    <w:rsid w:val="00837C67"/>
    <w:rsid w:val="00837ED2"/>
    <w:rsid w:val="00840033"/>
    <w:rsid w:val="00840F17"/>
    <w:rsid w:val="008415B0"/>
    <w:rsid w:val="00842028"/>
    <w:rsid w:val="008427C9"/>
    <w:rsid w:val="0084347E"/>
    <w:rsid w:val="008436B8"/>
    <w:rsid w:val="00845196"/>
    <w:rsid w:val="008460B6"/>
    <w:rsid w:val="00850C9D"/>
    <w:rsid w:val="00851F54"/>
    <w:rsid w:val="00852B59"/>
    <w:rsid w:val="00853A8F"/>
    <w:rsid w:val="00856142"/>
    <w:rsid w:val="00856272"/>
    <w:rsid w:val="008563FF"/>
    <w:rsid w:val="008564BA"/>
    <w:rsid w:val="0086018B"/>
    <w:rsid w:val="008611DD"/>
    <w:rsid w:val="00861827"/>
    <w:rsid w:val="008620DE"/>
    <w:rsid w:val="00862FE2"/>
    <w:rsid w:val="00866867"/>
    <w:rsid w:val="00872257"/>
    <w:rsid w:val="00873714"/>
    <w:rsid w:val="008753E6"/>
    <w:rsid w:val="0087738C"/>
    <w:rsid w:val="008802AF"/>
    <w:rsid w:val="00881926"/>
    <w:rsid w:val="0088318F"/>
    <w:rsid w:val="0088331D"/>
    <w:rsid w:val="0088471A"/>
    <w:rsid w:val="008852B0"/>
    <w:rsid w:val="00885AE7"/>
    <w:rsid w:val="00886B60"/>
    <w:rsid w:val="00887889"/>
    <w:rsid w:val="008920FF"/>
    <w:rsid w:val="008926E8"/>
    <w:rsid w:val="00894098"/>
    <w:rsid w:val="00894F19"/>
    <w:rsid w:val="00896A10"/>
    <w:rsid w:val="00897161"/>
    <w:rsid w:val="008971B5"/>
    <w:rsid w:val="008A084B"/>
    <w:rsid w:val="008A1071"/>
    <w:rsid w:val="008A43C9"/>
    <w:rsid w:val="008A490F"/>
    <w:rsid w:val="008A5D26"/>
    <w:rsid w:val="008A681C"/>
    <w:rsid w:val="008A6B13"/>
    <w:rsid w:val="008A6E69"/>
    <w:rsid w:val="008A6ECB"/>
    <w:rsid w:val="008B0BF9"/>
    <w:rsid w:val="008B276B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228"/>
    <w:rsid w:val="008C647B"/>
    <w:rsid w:val="008C6AB5"/>
    <w:rsid w:val="008C7233"/>
    <w:rsid w:val="008D2434"/>
    <w:rsid w:val="008D24A1"/>
    <w:rsid w:val="008D4C99"/>
    <w:rsid w:val="008E171D"/>
    <w:rsid w:val="008E2785"/>
    <w:rsid w:val="008E47E7"/>
    <w:rsid w:val="008E78A3"/>
    <w:rsid w:val="008E7AA0"/>
    <w:rsid w:val="008F0654"/>
    <w:rsid w:val="008F06CB"/>
    <w:rsid w:val="008F2E83"/>
    <w:rsid w:val="008F3F92"/>
    <w:rsid w:val="008F428E"/>
    <w:rsid w:val="008F612A"/>
    <w:rsid w:val="00900F55"/>
    <w:rsid w:val="0090293D"/>
    <w:rsid w:val="009034DE"/>
    <w:rsid w:val="00903EE9"/>
    <w:rsid w:val="00904BAE"/>
    <w:rsid w:val="00905396"/>
    <w:rsid w:val="0090605D"/>
    <w:rsid w:val="00906419"/>
    <w:rsid w:val="009067B6"/>
    <w:rsid w:val="009115D6"/>
    <w:rsid w:val="00912889"/>
    <w:rsid w:val="00913A42"/>
    <w:rsid w:val="00914167"/>
    <w:rsid w:val="009143DB"/>
    <w:rsid w:val="00915065"/>
    <w:rsid w:val="00917CE5"/>
    <w:rsid w:val="009217C0"/>
    <w:rsid w:val="00923A62"/>
    <w:rsid w:val="00925241"/>
    <w:rsid w:val="00925CEC"/>
    <w:rsid w:val="00926A3F"/>
    <w:rsid w:val="0092794E"/>
    <w:rsid w:val="00930D30"/>
    <w:rsid w:val="0093296C"/>
    <w:rsid w:val="00932F3A"/>
    <w:rsid w:val="009332A2"/>
    <w:rsid w:val="0093532F"/>
    <w:rsid w:val="00936FA4"/>
    <w:rsid w:val="00937598"/>
    <w:rsid w:val="0093790B"/>
    <w:rsid w:val="00941AFA"/>
    <w:rsid w:val="00942EC2"/>
    <w:rsid w:val="00943751"/>
    <w:rsid w:val="009455DA"/>
    <w:rsid w:val="00946DD0"/>
    <w:rsid w:val="00947FA6"/>
    <w:rsid w:val="00950815"/>
    <w:rsid w:val="009509E6"/>
    <w:rsid w:val="00951494"/>
    <w:rsid w:val="00952018"/>
    <w:rsid w:val="00952800"/>
    <w:rsid w:val="0095300D"/>
    <w:rsid w:val="00954093"/>
    <w:rsid w:val="0095461D"/>
    <w:rsid w:val="00956812"/>
    <w:rsid w:val="0095719A"/>
    <w:rsid w:val="0096130F"/>
    <w:rsid w:val="009623E9"/>
    <w:rsid w:val="0096368E"/>
    <w:rsid w:val="00963EEB"/>
    <w:rsid w:val="009648BC"/>
    <w:rsid w:val="00964C2F"/>
    <w:rsid w:val="00965F88"/>
    <w:rsid w:val="0097520A"/>
    <w:rsid w:val="009818A4"/>
    <w:rsid w:val="00984E03"/>
    <w:rsid w:val="00986E8F"/>
    <w:rsid w:val="00987E85"/>
    <w:rsid w:val="009928BD"/>
    <w:rsid w:val="00995353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24E"/>
    <w:rsid w:val="009B739C"/>
    <w:rsid w:val="009C04EC"/>
    <w:rsid w:val="009C07BD"/>
    <w:rsid w:val="009C328C"/>
    <w:rsid w:val="009C4444"/>
    <w:rsid w:val="009C79AD"/>
    <w:rsid w:val="009C7CA6"/>
    <w:rsid w:val="009D1972"/>
    <w:rsid w:val="009D2478"/>
    <w:rsid w:val="009D3316"/>
    <w:rsid w:val="009D55AA"/>
    <w:rsid w:val="009E1E97"/>
    <w:rsid w:val="009E3E77"/>
    <w:rsid w:val="009E3FAB"/>
    <w:rsid w:val="009E5B3F"/>
    <w:rsid w:val="009E7D90"/>
    <w:rsid w:val="009F1AB0"/>
    <w:rsid w:val="009F475B"/>
    <w:rsid w:val="009F4E53"/>
    <w:rsid w:val="009F501D"/>
    <w:rsid w:val="009F5A4F"/>
    <w:rsid w:val="00A039D5"/>
    <w:rsid w:val="00A04333"/>
    <w:rsid w:val="00A046AD"/>
    <w:rsid w:val="00A079C1"/>
    <w:rsid w:val="00A10A06"/>
    <w:rsid w:val="00A11BDB"/>
    <w:rsid w:val="00A12520"/>
    <w:rsid w:val="00A130FD"/>
    <w:rsid w:val="00A13D6D"/>
    <w:rsid w:val="00A14769"/>
    <w:rsid w:val="00A16151"/>
    <w:rsid w:val="00A1630B"/>
    <w:rsid w:val="00A16EC6"/>
    <w:rsid w:val="00A17C06"/>
    <w:rsid w:val="00A2126E"/>
    <w:rsid w:val="00A21706"/>
    <w:rsid w:val="00A22A9F"/>
    <w:rsid w:val="00A23B68"/>
    <w:rsid w:val="00A24A7E"/>
    <w:rsid w:val="00A24FCC"/>
    <w:rsid w:val="00A26A90"/>
    <w:rsid w:val="00A26B27"/>
    <w:rsid w:val="00A30E4F"/>
    <w:rsid w:val="00A31E4B"/>
    <w:rsid w:val="00A32253"/>
    <w:rsid w:val="00A3310E"/>
    <w:rsid w:val="00A333A0"/>
    <w:rsid w:val="00A3370C"/>
    <w:rsid w:val="00A37E70"/>
    <w:rsid w:val="00A4366A"/>
    <w:rsid w:val="00A437E1"/>
    <w:rsid w:val="00A43F44"/>
    <w:rsid w:val="00A464DA"/>
    <w:rsid w:val="00A4685E"/>
    <w:rsid w:val="00A50148"/>
    <w:rsid w:val="00A50CD4"/>
    <w:rsid w:val="00A51191"/>
    <w:rsid w:val="00A532E7"/>
    <w:rsid w:val="00A56D62"/>
    <w:rsid w:val="00A56F07"/>
    <w:rsid w:val="00A5762C"/>
    <w:rsid w:val="00A5792A"/>
    <w:rsid w:val="00A57A05"/>
    <w:rsid w:val="00A600FC"/>
    <w:rsid w:val="00A60A04"/>
    <w:rsid w:val="00A60BCA"/>
    <w:rsid w:val="00A626E3"/>
    <w:rsid w:val="00A63734"/>
    <w:rsid w:val="00A638DA"/>
    <w:rsid w:val="00A65B41"/>
    <w:rsid w:val="00A65E00"/>
    <w:rsid w:val="00A66A78"/>
    <w:rsid w:val="00A6784A"/>
    <w:rsid w:val="00A7436E"/>
    <w:rsid w:val="00A74E96"/>
    <w:rsid w:val="00A75A8E"/>
    <w:rsid w:val="00A75F04"/>
    <w:rsid w:val="00A824DD"/>
    <w:rsid w:val="00A829BC"/>
    <w:rsid w:val="00A83676"/>
    <w:rsid w:val="00A83B7B"/>
    <w:rsid w:val="00A84274"/>
    <w:rsid w:val="00A850F3"/>
    <w:rsid w:val="00A864E3"/>
    <w:rsid w:val="00A864F8"/>
    <w:rsid w:val="00A94574"/>
    <w:rsid w:val="00A94D62"/>
    <w:rsid w:val="00A95936"/>
    <w:rsid w:val="00A96265"/>
    <w:rsid w:val="00A96FA5"/>
    <w:rsid w:val="00A97084"/>
    <w:rsid w:val="00A9741C"/>
    <w:rsid w:val="00A97BF8"/>
    <w:rsid w:val="00AA1C2C"/>
    <w:rsid w:val="00AA3348"/>
    <w:rsid w:val="00AA35F6"/>
    <w:rsid w:val="00AA667C"/>
    <w:rsid w:val="00AA6A63"/>
    <w:rsid w:val="00AA6ABE"/>
    <w:rsid w:val="00AA6E91"/>
    <w:rsid w:val="00AA7439"/>
    <w:rsid w:val="00AB047E"/>
    <w:rsid w:val="00AB0B0A"/>
    <w:rsid w:val="00AB0BB7"/>
    <w:rsid w:val="00AB22C6"/>
    <w:rsid w:val="00AB2AD0"/>
    <w:rsid w:val="00AB3C6D"/>
    <w:rsid w:val="00AB67FC"/>
    <w:rsid w:val="00AC00F2"/>
    <w:rsid w:val="00AC1812"/>
    <w:rsid w:val="00AC2875"/>
    <w:rsid w:val="00AC31B5"/>
    <w:rsid w:val="00AC4EA1"/>
    <w:rsid w:val="00AC5319"/>
    <w:rsid w:val="00AC5381"/>
    <w:rsid w:val="00AC5920"/>
    <w:rsid w:val="00AC7DFE"/>
    <w:rsid w:val="00AD0E65"/>
    <w:rsid w:val="00AD25EB"/>
    <w:rsid w:val="00AD2BF2"/>
    <w:rsid w:val="00AD4E90"/>
    <w:rsid w:val="00AD4EF1"/>
    <w:rsid w:val="00AD5422"/>
    <w:rsid w:val="00AD61D3"/>
    <w:rsid w:val="00AE3BA6"/>
    <w:rsid w:val="00AE4179"/>
    <w:rsid w:val="00AE4425"/>
    <w:rsid w:val="00AE4FBE"/>
    <w:rsid w:val="00AE54F1"/>
    <w:rsid w:val="00AE650F"/>
    <w:rsid w:val="00AE6555"/>
    <w:rsid w:val="00AE79FB"/>
    <w:rsid w:val="00AE7D16"/>
    <w:rsid w:val="00AF1349"/>
    <w:rsid w:val="00AF13E8"/>
    <w:rsid w:val="00AF4A90"/>
    <w:rsid w:val="00AF4CAA"/>
    <w:rsid w:val="00AF571A"/>
    <w:rsid w:val="00AF60A0"/>
    <w:rsid w:val="00AF67FC"/>
    <w:rsid w:val="00AF6CD1"/>
    <w:rsid w:val="00AF7DF5"/>
    <w:rsid w:val="00B006E5"/>
    <w:rsid w:val="00B024C2"/>
    <w:rsid w:val="00B02AAF"/>
    <w:rsid w:val="00B03925"/>
    <w:rsid w:val="00B04FC5"/>
    <w:rsid w:val="00B07700"/>
    <w:rsid w:val="00B114A0"/>
    <w:rsid w:val="00B12697"/>
    <w:rsid w:val="00B13921"/>
    <w:rsid w:val="00B1528C"/>
    <w:rsid w:val="00B16ACD"/>
    <w:rsid w:val="00B17549"/>
    <w:rsid w:val="00B1772F"/>
    <w:rsid w:val="00B210BB"/>
    <w:rsid w:val="00B21487"/>
    <w:rsid w:val="00B232D1"/>
    <w:rsid w:val="00B24DB5"/>
    <w:rsid w:val="00B260D1"/>
    <w:rsid w:val="00B265C0"/>
    <w:rsid w:val="00B31F9E"/>
    <w:rsid w:val="00B3268F"/>
    <w:rsid w:val="00B32C2C"/>
    <w:rsid w:val="00B33A1A"/>
    <w:rsid w:val="00B33E6C"/>
    <w:rsid w:val="00B35D56"/>
    <w:rsid w:val="00B35EB3"/>
    <w:rsid w:val="00B371CC"/>
    <w:rsid w:val="00B40368"/>
    <w:rsid w:val="00B41CD9"/>
    <w:rsid w:val="00B427E6"/>
    <w:rsid w:val="00B428A6"/>
    <w:rsid w:val="00B43E1F"/>
    <w:rsid w:val="00B45047"/>
    <w:rsid w:val="00B45FBC"/>
    <w:rsid w:val="00B46A10"/>
    <w:rsid w:val="00B46F54"/>
    <w:rsid w:val="00B50248"/>
    <w:rsid w:val="00B51030"/>
    <w:rsid w:val="00B51A7D"/>
    <w:rsid w:val="00B5246C"/>
    <w:rsid w:val="00B535C2"/>
    <w:rsid w:val="00B538CC"/>
    <w:rsid w:val="00B55544"/>
    <w:rsid w:val="00B6232D"/>
    <w:rsid w:val="00B642FC"/>
    <w:rsid w:val="00B644AA"/>
    <w:rsid w:val="00B64D26"/>
    <w:rsid w:val="00B64FBB"/>
    <w:rsid w:val="00B70E22"/>
    <w:rsid w:val="00B73464"/>
    <w:rsid w:val="00B74EB5"/>
    <w:rsid w:val="00B7511A"/>
    <w:rsid w:val="00B774CB"/>
    <w:rsid w:val="00B80402"/>
    <w:rsid w:val="00B80B9A"/>
    <w:rsid w:val="00B830B7"/>
    <w:rsid w:val="00B848EA"/>
    <w:rsid w:val="00B84B2B"/>
    <w:rsid w:val="00B90500"/>
    <w:rsid w:val="00B90C1B"/>
    <w:rsid w:val="00B9176C"/>
    <w:rsid w:val="00B935A4"/>
    <w:rsid w:val="00B93759"/>
    <w:rsid w:val="00B952D1"/>
    <w:rsid w:val="00B9531B"/>
    <w:rsid w:val="00B96C00"/>
    <w:rsid w:val="00B9732C"/>
    <w:rsid w:val="00BA05C2"/>
    <w:rsid w:val="00BA26C8"/>
    <w:rsid w:val="00BA561A"/>
    <w:rsid w:val="00BA67B9"/>
    <w:rsid w:val="00BA6EC3"/>
    <w:rsid w:val="00BA7F68"/>
    <w:rsid w:val="00BB0DC6"/>
    <w:rsid w:val="00BB1480"/>
    <w:rsid w:val="00BB15E4"/>
    <w:rsid w:val="00BB1E19"/>
    <w:rsid w:val="00BB21D1"/>
    <w:rsid w:val="00BB3259"/>
    <w:rsid w:val="00BB32F2"/>
    <w:rsid w:val="00BB3AAC"/>
    <w:rsid w:val="00BB4338"/>
    <w:rsid w:val="00BB621A"/>
    <w:rsid w:val="00BB6C0E"/>
    <w:rsid w:val="00BB7B38"/>
    <w:rsid w:val="00BC02FE"/>
    <w:rsid w:val="00BC11E5"/>
    <w:rsid w:val="00BC1933"/>
    <w:rsid w:val="00BC4BC6"/>
    <w:rsid w:val="00BC52FD"/>
    <w:rsid w:val="00BC6E62"/>
    <w:rsid w:val="00BC7443"/>
    <w:rsid w:val="00BD0648"/>
    <w:rsid w:val="00BD1040"/>
    <w:rsid w:val="00BD34AA"/>
    <w:rsid w:val="00BD6535"/>
    <w:rsid w:val="00BE0C44"/>
    <w:rsid w:val="00BE1B8B"/>
    <w:rsid w:val="00BE21AD"/>
    <w:rsid w:val="00BE2A18"/>
    <w:rsid w:val="00BE2C01"/>
    <w:rsid w:val="00BE41EC"/>
    <w:rsid w:val="00BE5608"/>
    <w:rsid w:val="00BE56FB"/>
    <w:rsid w:val="00BF13D3"/>
    <w:rsid w:val="00BF36F1"/>
    <w:rsid w:val="00BF3DDE"/>
    <w:rsid w:val="00BF52C7"/>
    <w:rsid w:val="00BF6589"/>
    <w:rsid w:val="00BF6F7F"/>
    <w:rsid w:val="00C00647"/>
    <w:rsid w:val="00C02764"/>
    <w:rsid w:val="00C02F9D"/>
    <w:rsid w:val="00C04CEF"/>
    <w:rsid w:val="00C0662F"/>
    <w:rsid w:val="00C11943"/>
    <w:rsid w:val="00C11CC6"/>
    <w:rsid w:val="00C121A5"/>
    <w:rsid w:val="00C12E96"/>
    <w:rsid w:val="00C14763"/>
    <w:rsid w:val="00C16141"/>
    <w:rsid w:val="00C2363F"/>
    <w:rsid w:val="00C236C8"/>
    <w:rsid w:val="00C260B1"/>
    <w:rsid w:val="00C26E56"/>
    <w:rsid w:val="00C31406"/>
    <w:rsid w:val="00C319D3"/>
    <w:rsid w:val="00C31B35"/>
    <w:rsid w:val="00C31DC1"/>
    <w:rsid w:val="00C333D5"/>
    <w:rsid w:val="00C37194"/>
    <w:rsid w:val="00C40637"/>
    <w:rsid w:val="00C40F6C"/>
    <w:rsid w:val="00C44426"/>
    <w:rsid w:val="00C445F3"/>
    <w:rsid w:val="00C451F4"/>
    <w:rsid w:val="00C45EB1"/>
    <w:rsid w:val="00C46EF7"/>
    <w:rsid w:val="00C52B1B"/>
    <w:rsid w:val="00C52B3D"/>
    <w:rsid w:val="00C54A3A"/>
    <w:rsid w:val="00C55566"/>
    <w:rsid w:val="00C56448"/>
    <w:rsid w:val="00C5718F"/>
    <w:rsid w:val="00C6062A"/>
    <w:rsid w:val="00C63462"/>
    <w:rsid w:val="00C63716"/>
    <w:rsid w:val="00C667BE"/>
    <w:rsid w:val="00C66FD6"/>
    <w:rsid w:val="00C6766B"/>
    <w:rsid w:val="00C72223"/>
    <w:rsid w:val="00C76417"/>
    <w:rsid w:val="00C7726F"/>
    <w:rsid w:val="00C77C06"/>
    <w:rsid w:val="00C823DA"/>
    <w:rsid w:val="00C8259F"/>
    <w:rsid w:val="00C82746"/>
    <w:rsid w:val="00C8312F"/>
    <w:rsid w:val="00C84C47"/>
    <w:rsid w:val="00C852E6"/>
    <w:rsid w:val="00C858A4"/>
    <w:rsid w:val="00C86AFA"/>
    <w:rsid w:val="00C9408B"/>
    <w:rsid w:val="00C943FD"/>
    <w:rsid w:val="00C954D0"/>
    <w:rsid w:val="00C965E2"/>
    <w:rsid w:val="00C97692"/>
    <w:rsid w:val="00CA097B"/>
    <w:rsid w:val="00CB18D0"/>
    <w:rsid w:val="00CB1C8A"/>
    <w:rsid w:val="00CB24F5"/>
    <w:rsid w:val="00CB2663"/>
    <w:rsid w:val="00CB3BBE"/>
    <w:rsid w:val="00CB59E9"/>
    <w:rsid w:val="00CC0D6A"/>
    <w:rsid w:val="00CC28C8"/>
    <w:rsid w:val="00CC3831"/>
    <w:rsid w:val="00CC3E3D"/>
    <w:rsid w:val="00CC519B"/>
    <w:rsid w:val="00CD12C1"/>
    <w:rsid w:val="00CD1DFF"/>
    <w:rsid w:val="00CD214E"/>
    <w:rsid w:val="00CD46FA"/>
    <w:rsid w:val="00CD53A5"/>
    <w:rsid w:val="00CD5973"/>
    <w:rsid w:val="00CE31A6"/>
    <w:rsid w:val="00CE487E"/>
    <w:rsid w:val="00CE7F36"/>
    <w:rsid w:val="00CF09AA"/>
    <w:rsid w:val="00CF4813"/>
    <w:rsid w:val="00CF4942"/>
    <w:rsid w:val="00CF5233"/>
    <w:rsid w:val="00CF6733"/>
    <w:rsid w:val="00D029B8"/>
    <w:rsid w:val="00D02F60"/>
    <w:rsid w:val="00D0464E"/>
    <w:rsid w:val="00D04A96"/>
    <w:rsid w:val="00D0627D"/>
    <w:rsid w:val="00D07A7B"/>
    <w:rsid w:val="00D10E06"/>
    <w:rsid w:val="00D12A06"/>
    <w:rsid w:val="00D15197"/>
    <w:rsid w:val="00D167D3"/>
    <w:rsid w:val="00D16820"/>
    <w:rsid w:val="00D169C8"/>
    <w:rsid w:val="00D17105"/>
    <w:rsid w:val="00D1793F"/>
    <w:rsid w:val="00D22AF5"/>
    <w:rsid w:val="00D235EA"/>
    <w:rsid w:val="00D247A9"/>
    <w:rsid w:val="00D31AEF"/>
    <w:rsid w:val="00D32721"/>
    <w:rsid w:val="00D328DC"/>
    <w:rsid w:val="00D33387"/>
    <w:rsid w:val="00D333E8"/>
    <w:rsid w:val="00D33AF4"/>
    <w:rsid w:val="00D3420D"/>
    <w:rsid w:val="00D402FB"/>
    <w:rsid w:val="00D40FE4"/>
    <w:rsid w:val="00D42EDD"/>
    <w:rsid w:val="00D4350F"/>
    <w:rsid w:val="00D45038"/>
    <w:rsid w:val="00D47D7A"/>
    <w:rsid w:val="00D50217"/>
    <w:rsid w:val="00D50ABD"/>
    <w:rsid w:val="00D50EC8"/>
    <w:rsid w:val="00D55290"/>
    <w:rsid w:val="00D57791"/>
    <w:rsid w:val="00D6046A"/>
    <w:rsid w:val="00D62870"/>
    <w:rsid w:val="00D655D9"/>
    <w:rsid w:val="00D65872"/>
    <w:rsid w:val="00D65AE2"/>
    <w:rsid w:val="00D676F3"/>
    <w:rsid w:val="00D70EF5"/>
    <w:rsid w:val="00D71024"/>
    <w:rsid w:val="00D71A25"/>
    <w:rsid w:val="00D71FCF"/>
    <w:rsid w:val="00D72A54"/>
    <w:rsid w:val="00D72CC1"/>
    <w:rsid w:val="00D72DB4"/>
    <w:rsid w:val="00D73853"/>
    <w:rsid w:val="00D747B9"/>
    <w:rsid w:val="00D76EC9"/>
    <w:rsid w:val="00D80E7D"/>
    <w:rsid w:val="00D81397"/>
    <w:rsid w:val="00D82D9D"/>
    <w:rsid w:val="00D848B9"/>
    <w:rsid w:val="00D900DB"/>
    <w:rsid w:val="00D90106"/>
    <w:rsid w:val="00D90E69"/>
    <w:rsid w:val="00D91353"/>
    <w:rsid w:val="00D91368"/>
    <w:rsid w:val="00D92F2F"/>
    <w:rsid w:val="00D93106"/>
    <w:rsid w:val="00D933E9"/>
    <w:rsid w:val="00D93D05"/>
    <w:rsid w:val="00D9505D"/>
    <w:rsid w:val="00D951DC"/>
    <w:rsid w:val="00D953D0"/>
    <w:rsid w:val="00D959F5"/>
    <w:rsid w:val="00D967DC"/>
    <w:rsid w:val="00D96884"/>
    <w:rsid w:val="00D97970"/>
    <w:rsid w:val="00DA0564"/>
    <w:rsid w:val="00DA3FDD"/>
    <w:rsid w:val="00DA3FFC"/>
    <w:rsid w:val="00DA67EF"/>
    <w:rsid w:val="00DA7017"/>
    <w:rsid w:val="00DA7028"/>
    <w:rsid w:val="00DB0A17"/>
    <w:rsid w:val="00DB1AD2"/>
    <w:rsid w:val="00DB2B58"/>
    <w:rsid w:val="00DB2B9F"/>
    <w:rsid w:val="00DB32FB"/>
    <w:rsid w:val="00DB39AD"/>
    <w:rsid w:val="00DB5206"/>
    <w:rsid w:val="00DB6276"/>
    <w:rsid w:val="00DB63F5"/>
    <w:rsid w:val="00DC1C6B"/>
    <w:rsid w:val="00DC2C2E"/>
    <w:rsid w:val="00DC3274"/>
    <w:rsid w:val="00DC3C86"/>
    <w:rsid w:val="00DC4AF0"/>
    <w:rsid w:val="00DC500F"/>
    <w:rsid w:val="00DC6A75"/>
    <w:rsid w:val="00DC6FBA"/>
    <w:rsid w:val="00DC7886"/>
    <w:rsid w:val="00DD0CF2"/>
    <w:rsid w:val="00DD4AB7"/>
    <w:rsid w:val="00DD541C"/>
    <w:rsid w:val="00DE1554"/>
    <w:rsid w:val="00DE1A10"/>
    <w:rsid w:val="00DE2901"/>
    <w:rsid w:val="00DE2A3D"/>
    <w:rsid w:val="00DE4B0F"/>
    <w:rsid w:val="00DE51FC"/>
    <w:rsid w:val="00DE590F"/>
    <w:rsid w:val="00DE6AAD"/>
    <w:rsid w:val="00DE7DC1"/>
    <w:rsid w:val="00DF122D"/>
    <w:rsid w:val="00DF3F7E"/>
    <w:rsid w:val="00DF5552"/>
    <w:rsid w:val="00DF62BC"/>
    <w:rsid w:val="00DF752F"/>
    <w:rsid w:val="00DF7648"/>
    <w:rsid w:val="00E0088C"/>
    <w:rsid w:val="00E00C2E"/>
    <w:rsid w:val="00E00DE7"/>
    <w:rsid w:val="00E00E29"/>
    <w:rsid w:val="00E02BAB"/>
    <w:rsid w:val="00E04CEB"/>
    <w:rsid w:val="00E060BC"/>
    <w:rsid w:val="00E0735F"/>
    <w:rsid w:val="00E11420"/>
    <w:rsid w:val="00E12B3B"/>
    <w:rsid w:val="00E132FB"/>
    <w:rsid w:val="00E170B7"/>
    <w:rsid w:val="00E171FD"/>
    <w:rsid w:val="00E177DD"/>
    <w:rsid w:val="00E20900"/>
    <w:rsid w:val="00E20C7F"/>
    <w:rsid w:val="00E237EB"/>
    <w:rsid w:val="00E2396E"/>
    <w:rsid w:val="00E24728"/>
    <w:rsid w:val="00E25B26"/>
    <w:rsid w:val="00E2713A"/>
    <w:rsid w:val="00E276AC"/>
    <w:rsid w:val="00E3029F"/>
    <w:rsid w:val="00E34A35"/>
    <w:rsid w:val="00E35920"/>
    <w:rsid w:val="00E37C2F"/>
    <w:rsid w:val="00E41C28"/>
    <w:rsid w:val="00E447C8"/>
    <w:rsid w:val="00E46308"/>
    <w:rsid w:val="00E51E17"/>
    <w:rsid w:val="00E52DAB"/>
    <w:rsid w:val="00E539B0"/>
    <w:rsid w:val="00E55994"/>
    <w:rsid w:val="00E55DCF"/>
    <w:rsid w:val="00E569EF"/>
    <w:rsid w:val="00E60606"/>
    <w:rsid w:val="00E60C66"/>
    <w:rsid w:val="00E611B7"/>
    <w:rsid w:val="00E6164D"/>
    <w:rsid w:val="00E618C9"/>
    <w:rsid w:val="00E623B5"/>
    <w:rsid w:val="00E62774"/>
    <w:rsid w:val="00E6307C"/>
    <w:rsid w:val="00E636FA"/>
    <w:rsid w:val="00E64273"/>
    <w:rsid w:val="00E6486F"/>
    <w:rsid w:val="00E66C50"/>
    <w:rsid w:val="00E679D3"/>
    <w:rsid w:val="00E71208"/>
    <w:rsid w:val="00E71444"/>
    <w:rsid w:val="00E71AF8"/>
    <w:rsid w:val="00E71C91"/>
    <w:rsid w:val="00E720A1"/>
    <w:rsid w:val="00E75DDA"/>
    <w:rsid w:val="00E773E8"/>
    <w:rsid w:val="00E83ADD"/>
    <w:rsid w:val="00E84F38"/>
    <w:rsid w:val="00E85623"/>
    <w:rsid w:val="00E86AA6"/>
    <w:rsid w:val="00E86E92"/>
    <w:rsid w:val="00E87441"/>
    <w:rsid w:val="00E91FAE"/>
    <w:rsid w:val="00E92F1C"/>
    <w:rsid w:val="00E96E3F"/>
    <w:rsid w:val="00E97276"/>
    <w:rsid w:val="00EA23F2"/>
    <w:rsid w:val="00EA270C"/>
    <w:rsid w:val="00EA4974"/>
    <w:rsid w:val="00EA532E"/>
    <w:rsid w:val="00EA684F"/>
    <w:rsid w:val="00EA68F5"/>
    <w:rsid w:val="00EB06D9"/>
    <w:rsid w:val="00EB192B"/>
    <w:rsid w:val="00EB19ED"/>
    <w:rsid w:val="00EB1CAB"/>
    <w:rsid w:val="00EB2725"/>
    <w:rsid w:val="00EB47F2"/>
    <w:rsid w:val="00EC0F5A"/>
    <w:rsid w:val="00EC4265"/>
    <w:rsid w:val="00EC4CEB"/>
    <w:rsid w:val="00EC4DE3"/>
    <w:rsid w:val="00EC659E"/>
    <w:rsid w:val="00EC7DE5"/>
    <w:rsid w:val="00ED2072"/>
    <w:rsid w:val="00ED2AE0"/>
    <w:rsid w:val="00ED2F96"/>
    <w:rsid w:val="00ED4D40"/>
    <w:rsid w:val="00ED5553"/>
    <w:rsid w:val="00ED5E36"/>
    <w:rsid w:val="00ED6961"/>
    <w:rsid w:val="00EE05C0"/>
    <w:rsid w:val="00EE3887"/>
    <w:rsid w:val="00EE3D72"/>
    <w:rsid w:val="00EE45F8"/>
    <w:rsid w:val="00EE5F87"/>
    <w:rsid w:val="00EE69A9"/>
    <w:rsid w:val="00EF0B96"/>
    <w:rsid w:val="00EF1E29"/>
    <w:rsid w:val="00EF3486"/>
    <w:rsid w:val="00EF47AF"/>
    <w:rsid w:val="00EF53B6"/>
    <w:rsid w:val="00F000C6"/>
    <w:rsid w:val="00F00B73"/>
    <w:rsid w:val="00F115CA"/>
    <w:rsid w:val="00F13A2A"/>
    <w:rsid w:val="00F1411B"/>
    <w:rsid w:val="00F14817"/>
    <w:rsid w:val="00F14EBA"/>
    <w:rsid w:val="00F1510F"/>
    <w:rsid w:val="00F1533A"/>
    <w:rsid w:val="00F15E5A"/>
    <w:rsid w:val="00F16733"/>
    <w:rsid w:val="00F17F0A"/>
    <w:rsid w:val="00F20AAE"/>
    <w:rsid w:val="00F257D3"/>
    <w:rsid w:val="00F2650D"/>
    <w:rsid w:val="00F2668F"/>
    <w:rsid w:val="00F2742F"/>
    <w:rsid w:val="00F2753B"/>
    <w:rsid w:val="00F277DC"/>
    <w:rsid w:val="00F302FB"/>
    <w:rsid w:val="00F3331C"/>
    <w:rsid w:val="00F33F8B"/>
    <w:rsid w:val="00F340B2"/>
    <w:rsid w:val="00F35FB3"/>
    <w:rsid w:val="00F36217"/>
    <w:rsid w:val="00F37E4C"/>
    <w:rsid w:val="00F4110E"/>
    <w:rsid w:val="00F42B27"/>
    <w:rsid w:val="00F43390"/>
    <w:rsid w:val="00F443B2"/>
    <w:rsid w:val="00F458D8"/>
    <w:rsid w:val="00F4698D"/>
    <w:rsid w:val="00F50237"/>
    <w:rsid w:val="00F516E4"/>
    <w:rsid w:val="00F51972"/>
    <w:rsid w:val="00F523BA"/>
    <w:rsid w:val="00F53596"/>
    <w:rsid w:val="00F545FA"/>
    <w:rsid w:val="00F55BA8"/>
    <w:rsid w:val="00F55DB1"/>
    <w:rsid w:val="00F56ACA"/>
    <w:rsid w:val="00F572D6"/>
    <w:rsid w:val="00F57D35"/>
    <w:rsid w:val="00F600FE"/>
    <w:rsid w:val="00F6067D"/>
    <w:rsid w:val="00F60D66"/>
    <w:rsid w:val="00F62E4D"/>
    <w:rsid w:val="00F64B1F"/>
    <w:rsid w:val="00F6577E"/>
    <w:rsid w:val="00F66B34"/>
    <w:rsid w:val="00F675B9"/>
    <w:rsid w:val="00F711C9"/>
    <w:rsid w:val="00F72E2B"/>
    <w:rsid w:val="00F731B7"/>
    <w:rsid w:val="00F74C59"/>
    <w:rsid w:val="00F75C3A"/>
    <w:rsid w:val="00F75F5B"/>
    <w:rsid w:val="00F80164"/>
    <w:rsid w:val="00F804AB"/>
    <w:rsid w:val="00F80E21"/>
    <w:rsid w:val="00F8291A"/>
    <w:rsid w:val="00F82E30"/>
    <w:rsid w:val="00F831CB"/>
    <w:rsid w:val="00F848A3"/>
    <w:rsid w:val="00F84ACF"/>
    <w:rsid w:val="00F85742"/>
    <w:rsid w:val="00F85BF8"/>
    <w:rsid w:val="00F871CE"/>
    <w:rsid w:val="00F87802"/>
    <w:rsid w:val="00F8780F"/>
    <w:rsid w:val="00F90BAC"/>
    <w:rsid w:val="00F9107F"/>
    <w:rsid w:val="00F925D2"/>
    <w:rsid w:val="00F92C0A"/>
    <w:rsid w:val="00F92FC2"/>
    <w:rsid w:val="00F9415B"/>
    <w:rsid w:val="00F95A9A"/>
    <w:rsid w:val="00F977C1"/>
    <w:rsid w:val="00FA13C2"/>
    <w:rsid w:val="00FA62C0"/>
    <w:rsid w:val="00FA6D61"/>
    <w:rsid w:val="00FA7F91"/>
    <w:rsid w:val="00FB0FB9"/>
    <w:rsid w:val="00FB121C"/>
    <w:rsid w:val="00FB1CDD"/>
    <w:rsid w:val="00FB2C2F"/>
    <w:rsid w:val="00FB305C"/>
    <w:rsid w:val="00FB79FF"/>
    <w:rsid w:val="00FC2736"/>
    <w:rsid w:val="00FC2E3D"/>
    <w:rsid w:val="00FC3123"/>
    <w:rsid w:val="00FC3BDE"/>
    <w:rsid w:val="00FC44CE"/>
    <w:rsid w:val="00FC53E7"/>
    <w:rsid w:val="00FC5C0A"/>
    <w:rsid w:val="00FC5E7F"/>
    <w:rsid w:val="00FC6C52"/>
    <w:rsid w:val="00FD05FD"/>
    <w:rsid w:val="00FD1DBE"/>
    <w:rsid w:val="00FD25A7"/>
    <w:rsid w:val="00FD27B6"/>
    <w:rsid w:val="00FD3689"/>
    <w:rsid w:val="00FD42A3"/>
    <w:rsid w:val="00FD7468"/>
    <w:rsid w:val="00FD7CE0"/>
    <w:rsid w:val="00FE0B3B"/>
    <w:rsid w:val="00FE0BB6"/>
    <w:rsid w:val="00FE1BE2"/>
    <w:rsid w:val="00FE1F2C"/>
    <w:rsid w:val="00FE4749"/>
    <w:rsid w:val="00FE574D"/>
    <w:rsid w:val="00FE67C5"/>
    <w:rsid w:val="00FE6BDC"/>
    <w:rsid w:val="00FE730A"/>
    <w:rsid w:val="00FE74DC"/>
    <w:rsid w:val="00FF1DD7"/>
    <w:rsid w:val="00FF2FE9"/>
    <w:rsid w:val="00FF4453"/>
    <w:rsid w:val="00FF5099"/>
    <w:rsid w:val="00FF574A"/>
    <w:rsid w:val="00FF7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D8CD3"/>
  <w15:docId w15:val="{FDE6F16C-34B0-4640-A7E6-5A861DE9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384C4B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ustomXml" Target="ink/ink1.xm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1-27T15:13:05.66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6B0D29-DF12-4AAA-A82F-8D6CC31A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3009</Words>
  <Characters>18056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Anna Jastrzębska - Pawlak</dc:creator>
  <cp:lastModifiedBy>Wojciech Płatek</cp:lastModifiedBy>
  <cp:revision>3</cp:revision>
  <cp:lastPrinted>2024-12-31T10:26:00Z</cp:lastPrinted>
  <dcterms:created xsi:type="dcterms:W3CDTF">2025-10-14T08:11:00Z</dcterms:created>
  <dcterms:modified xsi:type="dcterms:W3CDTF">2025-10-14T08:44:00Z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